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1D69" w14:textId="77777777" w:rsidR="007463E9" w:rsidRDefault="007463E9" w:rsidP="007463E9"/>
    <w:p w14:paraId="393BD76B" w14:textId="470B9912" w:rsidR="00286AC8" w:rsidRPr="007030CE" w:rsidRDefault="00241F38" w:rsidP="007463E9">
      <w:pPr>
        <w:pStyle w:val="Heading1"/>
        <w:jc w:val="center"/>
        <w:rPr>
          <w:rFonts w:asciiTheme="majorHAnsi" w:hAnsiTheme="majorHAnsi" w:cstheme="majorHAnsi"/>
          <w:b w:val="0"/>
          <w:bCs w:val="0"/>
        </w:rPr>
      </w:pPr>
      <w:r>
        <w:rPr>
          <w:rFonts w:asciiTheme="majorHAnsi" w:hAnsiTheme="majorHAnsi" w:cstheme="majorHAnsi"/>
          <w:b w:val="0"/>
          <w:bCs w:val="0"/>
        </w:rPr>
        <w:t xml:space="preserve">Travel </w:t>
      </w:r>
      <w:r w:rsidR="00286AC8" w:rsidRPr="007030CE">
        <w:rPr>
          <w:rFonts w:asciiTheme="majorHAnsi" w:hAnsiTheme="majorHAnsi" w:cstheme="majorHAnsi"/>
          <w:b w:val="0"/>
          <w:bCs w:val="0"/>
        </w:rPr>
        <w:t>Grant– Direct Expenses Claim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6599"/>
      </w:tblGrid>
      <w:tr w:rsidR="00286AC8" w:rsidRPr="00842351" w14:paraId="594E4633" w14:textId="77777777" w:rsidTr="009F45E1">
        <w:trPr>
          <w:trHeight w:val="2597"/>
        </w:trPr>
        <w:tc>
          <w:tcPr>
            <w:tcW w:w="3595" w:type="dxa"/>
            <w:shd w:val="clear" w:color="auto" w:fill="auto"/>
          </w:tcPr>
          <w:p w14:paraId="47C3F4B8" w14:textId="77777777" w:rsidR="00286AC8" w:rsidRDefault="00286AC8" w:rsidP="009A50BB">
            <w:pPr>
              <w:spacing w:before="240"/>
              <w:ind w:left="170"/>
              <w:rPr>
                <w:rFonts w:ascii="Calibri" w:hAnsi="Calibri"/>
              </w:rPr>
            </w:pPr>
            <w:r w:rsidRPr="00842351">
              <w:rPr>
                <w:rFonts w:ascii="Calibri" w:hAnsi="Calibri"/>
              </w:rPr>
              <w:t xml:space="preserve">Please </w:t>
            </w:r>
            <w:r>
              <w:rPr>
                <w:rFonts w:ascii="Calibri" w:hAnsi="Calibri"/>
              </w:rPr>
              <w:t>email your completed</w:t>
            </w:r>
            <w:r w:rsidRPr="00842351">
              <w:rPr>
                <w:rFonts w:ascii="Calibri" w:hAnsi="Calibri"/>
              </w:rPr>
              <w:t xml:space="preserve"> form </w:t>
            </w:r>
            <w:r>
              <w:rPr>
                <w:rFonts w:ascii="Calibri" w:hAnsi="Calibri"/>
              </w:rPr>
              <w:t xml:space="preserve">and receipts </w:t>
            </w:r>
            <w:r w:rsidRPr="00842351">
              <w:rPr>
                <w:rFonts w:ascii="Calibri" w:hAnsi="Calibri"/>
              </w:rPr>
              <w:t xml:space="preserve">to: </w:t>
            </w:r>
          </w:p>
          <w:p w14:paraId="4390104F" w14:textId="77777777" w:rsidR="00286AC8" w:rsidRDefault="00286AC8" w:rsidP="009A50BB">
            <w:pPr>
              <w:ind w:left="170"/>
              <w:rPr>
                <w:rFonts w:ascii="Calibri" w:hAnsi="Calibri"/>
              </w:rPr>
            </w:pPr>
            <w:r>
              <w:rPr>
                <w:rFonts w:ascii="Calibri" w:hAnsi="Calibri"/>
              </w:rPr>
              <w:t>HIS Grants</w:t>
            </w:r>
          </w:p>
          <w:p w14:paraId="4E59566A" w14:textId="1E172BED" w:rsidR="009F45E1" w:rsidRDefault="00415BEA" w:rsidP="009A50BB">
            <w:pPr>
              <w:ind w:left="170"/>
              <w:rPr>
                <w:rFonts w:ascii="Calibri" w:hAnsi="Calibri"/>
              </w:rPr>
            </w:pPr>
            <w:hyperlink r:id="rId6" w:history="1">
              <w:r w:rsidR="009F45E1" w:rsidRPr="00F34F81">
                <w:rPr>
                  <w:rStyle w:val="Hyperlink"/>
                  <w:rFonts w:ascii="Calibri" w:hAnsi="Calibri"/>
                </w:rPr>
                <w:t>grants@his.org.uk</w:t>
              </w:r>
            </w:hyperlink>
            <w:r w:rsidR="009F45E1">
              <w:rPr>
                <w:rFonts w:ascii="Calibri" w:hAnsi="Calibri"/>
              </w:rPr>
              <w:t xml:space="preserve"> </w:t>
            </w:r>
          </w:p>
          <w:p w14:paraId="08CE7BE5" w14:textId="77777777" w:rsidR="00286AC8" w:rsidRPr="006432B0" w:rsidRDefault="00286AC8" w:rsidP="009A50BB">
            <w:pPr>
              <w:ind w:left="170"/>
              <w:rPr>
                <w:rFonts w:ascii="Calibri" w:hAnsi="Calibri"/>
              </w:rPr>
            </w:pPr>
            <w:r w:rsidRPr="006432B0">
              <w:rPr>
                <w:rFonts w:ascii="Calibri" w:hAnsi="Calibri"/>
              </w:rPr>
              <w:t>Montagu House</w:t>
            </w:r>
          </w:p>
          <w:p w14:paraId="7473C7D2" w14:textId="77777777" w:rsidR="00286AC8" w:rsidRDefault="00286AC8" w:rsidP="009A50BB">
            <w:pPr>
              <w:ind w:left="170"/>
            </w:pPr>
            <w:r w:rsidRPr="006432B0">
              <w:rPr>
                <w:rFonts w:ascii="Calibri" w:hAnsi="Calibri"/>
              </w:rPr>
              <w:t>7E Wakefield Street</w:t>
            </w:r>
            <w:r>
              <w:t xml:space="preserve"> </w:t>
            </w:r>
          </w:p>
          <w:p w14:paraId="18C5B602" w14:textId="77777777" w:rsidR="00286AC8" w:rsidRPr="00842351" w:rsidRDefault="00286AC8" w:rsidP="009A50BB">
            <w:pPr>
              <w:ind w:left="170"/>
              <w:rPr>
                <w:rFonts w:ascii="Calibri" w:hAnsi="Calibri"/>
              </w:rPr>
            </w:pPr>
            <w:r w:rsidRPr="006432B0">
              <w:rPr>
                <w:rFonts w:ascii="Calibri" w:hAnsi="Calibri"/>
              </w:rPr>
              <w:t>London, WC1N 1PG</w:t>
            </w:r>
          </w:p>
          <w:p w14:paraId="73E421CC" w14:textId="15370679" w:rsidR="00286AC8" w:rsidRPr="00842351" w:rsidRDefault="00286AC8" w:rsidP="009A50BB">
            <w:pPr>
              <w:tabs>
                <w:tab w:val="left" w:pos="851"/>
              </w:tabs>
              <w:spacing w:before="120" w:after="240"/>
              <w:ind w:left="170"/>
              <w:rPr>
                <w:rFonts w:ascii="Calibri" w:hAnsi="Calibri"/>
              </w:rPr>
            </w:pPr>
          </w:p>
        </w:tc>
        <w:tc>
          <w:tcPr>
            <w:tcW w:w="6599" w:type="dxa"/>
            <w:shd w:val="clear" w:color="auto" w:fill="auto"/>
          </w:tcPr>
          <w:p w14:paraId="11F17C5C" w14:textId="77777777" w:rsidR="00286AC8" w:rsidRPr="00842351" w:rsidRDefault="00286AC8" w:rsidP="009A50BB">
            <w:pPr>
              <w:spacing w:before="240"/>
              <w:ind w:left="170"/>
              <w:rPr>
                <w:rFonts w:ascii="Calibri" w:hAnsi="Calibri"/>
                <w:b/>
              </w:rPr>
            </w:pPr>
            <w:r w:rsidRPr="00842351">
              <w:rPr>
                <w:rFonts w:ascii="Calibri" w:hAnsi="Calibri"/>
                <w:b/>
              </w:rPr>
              <w:t>Claimant name:</w:t>
            </w:r>
          </w:p>
          <w:p w14:paraId="783C829A" w14:textId="77777777" w:rsidR="00286AC8" w:rsidRPr="00842351" w:rsidRDefault="00286AC8" w:rsidP="009A50BB">
            <w:pPr>
              <w:spacing w:before="120"/>
              <w:ind w:left="170"/>
              <w:rPr>
                <w:rFonts w:ascii="Calibri" w:hAnsi="Calibri"/>
                <w:b/>
              </w:rPr>
            </w:pPr>
            <w:r w:rsidRPr="00842351">
              <w:rPr>
                <w:rFonts w:ascii="Calibri" w:hAnsi="Calibri"/>
                <w:b/>
              </w:rPr>
              <w:t>Address:</w:t>
            </w:r>
          </w:p>
          <w:p w14:paraId="446B3C17" w14:textId="055751C9" w:rsidR="00286AC8" w:rsidRPr="00842351" w:rsidRDefault="00286AC8" w:rsidP="009A50BB">
            <w:pPr>
              <w:spacing w:before="120"/>
              <w:ind w:left="170"/>
              <w:rPr>
                <w:rFonts w:ascii="Calibri" w:hAnsi="Calibri"/>
                <w:b/>
              </w:rPr>
            </w:pPr>
            <w:r w:rsidRPr="00286AC8">
              <w:rPr>
                <w:rFonts w:ascii="Calibri" w:hAnsi="Calibri"/>
                <w:b/>
              </w:rPr>
              <w:t xml:space="preserve">Grant reference: </w:t>
            </w:r>
          </w:p>
          <w:p w14:paraId="60ED18CB" w14:textId="77777777" w:rsidR="00286AC8" w:rsidRPr="00842351" w:rsidRDefault="00286AC8" w:rsidP="009A50BB">
            <w:pPr>
              <w:spacing w:before="120"/>
              <w:ind w:left="170"/>
              <w:rPr>
                <w:rFonts w:ascii="Calibri" w:hAnsi="Calibri"/>
                <w:b/>
              </w:rPr>
            </w:pPr>
            <w:r w:rsidRPr="00842351">
              <w:rPr>
                <w:rFonts w:ascii="Calibri" w:hAnsi="Calibri"/>
                <w:b/>
              </w:rPr>
              <w:t>Bank Account No:</w:t>
            </w:r>
          </w:p>
          <w:p w14:paraId="02DD06CE" w14:textId="77777777" w:rsidR="00286AC8" w:rsidRPr="00842351" w:rsidRDefault="00286AC8" w:rsidP="009A50BB">
            <w:pPr>
              <w:spacing w:before="120"/>
              <w:ind w:left="170"/>
              <w:rPr>
                <w:rFonts w:ascii="Calibri" w:hAnsi="Calibri"/>
                <w:b/>
              </w:rPr>
            </w:pPr>
            <w:r w:rsidRPr="00842351">
              <w:rPr>
                <w:rFonts w:ascii="Calibri" w:hAnsi="Calibri"/>
                <w:b/>
              </w:rPr>
              <w:t>Sort code:</w:t>
            </w:r>
          </w:p>
          <w:p w14:paraId="745AC541" w14:textId="77777777" w:rsidR="00286AC8" w:rsidRPr="00842351" w:rsidRDefault="00286AC8" w:rsidP="009A50BB">
            <w:pPr>
              <w:spacing w:before="120" w:after="240"/>
              <w:ind w:left="170"/>
              <w:rPr>
                <w:rFonts w:ascii="Calibri" w:hAnsi="Calibri"/>
                <w:b/>
              </w:rPr>
            </w:pPr>
            <w:r w:rsidRPr="00842351">
              <w:rPr>
                <w:rFonts w:ascii="Calibri" w:hAnsi="Calibri"/>
                <w:b/>
              </w:rPr>
              <w:t>IBAN (international payments):</w:t>
            </w:r>
          </w:p>
        </w:tc>
      </w:tr>
    </w:tbl>
    <w:p w14:paraId="2AE7FF8D" w14:textId="77777777" w:rsidR="00286AC8" w:rsidRPr="00FE57EC" w:rsidRDefault="00286AC8" w:rsidP="00286AC8">
      <w:pPr>
        <w:rPr>
          <w:rFonts w:ascii="Calibri" w:hAnsi="Calibri"/>
          <w:b/>
          <w:color w:val="002060"/>
          <w:sz w:val="24"/>
        </w:rPr>
      </w:pPr>
      <w:r w:rsidRPr="00FE57EC">
        <w:rPr>
          <w:rFonts w:ascii="Calibri" w:hAnsi="Calibri"/>
          <w:b/>
          <w:color w:val="002060"/>
          <w:sz w:val="24"/>
        </w:rPr>
        <w:t>TRAVEL EXPENSES (include postcodes for mileage claims)</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160"/>
        <w:gridCol w:w="2340"/>
        <w:gridCol w:w="1800"/>
        <w:gridCol w:w="3420"/>
      </w:tblGrid>
      <w:tr w:rsidR="00286AC8" w:rsidRPr="008B46B7" w14:paraId="161BA4F8" w14:textId="77777777" w:rsidTr="009A50BB">
        <w:trPr>
          <w:trHeight w:val="57"/>
        </w:trPr>
        <w:tc>
          <w:tcPr>
            <w:tcW w:w="1008" w:type="dxa"/>
            <w:shd w:val="clear" w:color="auto" w:fill="000000"/>
            <w:vAlign w:val="center"/>
          </w:tcPr>
          <w:p w14:paraId="214382B7" w14:textId="77777777" w:rsidR="00286AC8" w:rsidRPr="008B46B7" w:rsidRDefault="00286AC8" w:rsidP="009A50BB">
            <w:pPr>
              <w:jc w:val="center"/>
              <w:rPr>
                <w:rFonts w:ascii="Calibri" w:hAnsi="Calibri"/>
                <w:b/>
                <w:color w:val="FFFFFF"/>
              </w:rPr>
            </w:pPr>
            <w:r w:rsidRPr="008B46B7">
              <w:rPr>
                <w:rFonts w:ascii="Calibri" w:hAnsi="Calibri"/>
                <w:b/>
                <w:color w:val="FFFFFF"/>
              </w:rPr>
              <w:t>Date</w:t>
            </w:r>
          </w:p>
        </w:tc>
        <w:tc>
          <w:tcPr>
            <w:tcW w:w="2160" w:type="dxa"/>
            <w:shd w:val="clear" w:color="auto" w:fill="000000"/>
            <w:vAlign w:val="center"/>
          </w:tcPr>
          <w:p w14:paraId="35FA6CB0" w14:textId="77777777" w:rsidR="00286AC8" w:rsidRPr="008B46B7" w:rsidRDefault="00286AC8" w:rsidP="009A50BB">
            <w:pPr>
              <w:jc w:val="center"/>
              <w:rPr>
                <w:rFonts w:ascii="Calibri" w:hAnsi="Calibri"/>
                <w:b/>
                <w:color w:val="FFFFFF"/>
              </w:rPr>
            </w:pPr>
            <w:r w:rsidRPr="008B46B7">
              <w:rPr>
                <w:rFonts w:ascii="Calibri" w:hAnsi="Calibri"/>
                <w:b/>
                <w:color w:val="FFFFFF"/>
              </w:rPr>
              <w:t>From</w:t>
            </w:r>
          </w:p>
        </w:tc>
        <w:tc>
          <w:tcPr>
            <w:tcW w:w="2340" w:type="dxa"/>
            <w:shd w:val="clear" w:color="auto" w:fill="000000"/>
            <w:vAlign w:val="center"/>
          </w:tcPr>
          <w:p w14:paraId="63287D58" w14:textId="77777777" w:rsidR="00286AC8" w:rsidRPr="008B46B7" w:rsidRDefault="00286AC8" w:rsidP="009A50BB">
            <w:pPr>
              <w:jc w:val="center"/>
              <w:rPr>
                <w:rFonts w:ascii="Calibri" w:hAnsi="Calibri"/>
                <w:b/>
                <w:color w:val="FFFFFF"/>
              </w:rPr>
            </w:pPr>
            <w:r w:rsidRPr="008B46B7">
              <w:rPr>
                <w:rFonts w:ascii="Calibri" w:hAnsi="Calibri"/>
                <w:b/>
                <w:color w:val="FFFFFF"/>
              </w:rPr>
              <w:t>To</w:t>
            </w:r>
          </w:p>
        </w:tc>
        <w:tc>
          <w:tcPr>
            <w:tcW w:w="1800" w:type="dxa"/>
            <w:shd w:val="clear" w:color="auto" w:fill="000000"/>
            <w:vAlign w:val="center"/>
          </w:tcPr>
          <w:p w14:paraId="235D77E8" w14:textId="77777777" w:rsidR="00286AC8" w:rsidRPr="008B46B7" w:rsidRDefault="00286AC8" w:rsidP="009A50BB">
            <w:pPr>
              <w:jc w:val="center"/>
              <w:rPr>
                <w:rFonts w:ascii="Calibri" w:hAnsi="Calibri"/>
                <w:b/>
                <w:color w:val="FFFFFF"/>
              </w:rPr>
            </w:pPr>
            <w:r w:rsidRPr="008B46B7">
              <w:rPr>
                <w:rFonts w:ascii="Calibri" w:hAnsi="Calibri"/>
                <w:b/>
                <w:color w:val="FFFFFF"/>
              </w:rPr>
              <w:t>Mileage/Fare (£)</w:t>
            </w:r>
          </w:p>
        </w:tc>
        <w:tc>
          <w:tcPr>
            <w:tcW w:w="3420" w:type="dxa"/>
            <w:shd w:val="clear" w:color="auto" w:fill="000000"/>
            <w:vAlign w:val="center"/>
          </w:tcPr>
          <w:p w14:paraId="53CDB813" w14:textId="77777777" w:rsidR="00286AC8" w:rsidRPr="008B46B7" w:rsidRDefault="00286AC8" w:rsidP="009A50BB">
            <w:pPr>
              <w:jc w:val="center"/>
              <w:rPr>
                <w:rFonts w:ascii="Calibri" w:hAnsi="Calibri"/>
                <w:b/>
                <w:color w:val="FFFFFF"/>
              </w:rPr>
            </w:pPr>
            <w:r w:rsidRPr="008B46B7">
              <w:rPr>
                <w:rFonts w:ascii="Calibri" w:hAnsi="Calibri"/>
                <w:b/>
                <w:color w:val="FFFFFF"/>
              </w:rPr>
              <w:t>Purpose</w:t>
            </w:r>
          </w:p>
        </w:tc>
      </w:tr>
      <w:tr w:rsidR="00286AC8" w:rsidRPr="008B46B7" w14:paraId="7852AADB" w14:textId="77777777" w:rsidTr="009A50BB">
        <w:trPr>
          <w:trHeight w:val="454"/>
        </w:trPr>
        <w:tc>
          <w:tcPr>
            <w:tcW w:w="1008" w:type="dxa"/>
            <w:vAlign w:val="center"/>
          </w:tcPr>
          <w:p w14:paraId="3D947F6F" w14:textId="77777777" w:rsidR="00286AC8" w:rsidRPr="008B46B7" w:rsidRDefault="00286AC8" w:rsidP="009A50BB">
            <w:pPr>
              <w:jc w:val="center"/>
              <w:rPr>
                <w:rFonts w:ascii="Calibri" w:hAnsi="Calibri" w:cs="Andalus"/>
              </w:rPr>
            </w:pPr>
          </w:p>
        </w:tc>
        <w:tc>
          <w:tcPr>
            <w:tcW w:w="2160" w:type="dxa"/>
            <w:vAlign w:val="center"/>
          </w:tcPr>
          <w:p w14:paraId="04E987CA" w14:textId="77777777" w:rsidR="00286AC8" w:rsidRPr="008B46B7" w:rsidRDefault="00286AC8" w:rsidP="009A50BB">
            <w:pPr>
              <w:jc w:val="center"/>
              <w:rPr>
                <w:rFonts w:ascii="Calibri" w:hAnsi="Calibri" w:cs="Andalus"/>
              </w:rPr>
            </w:pPr>
          </w:p>
        </w:tc>
        <w:tc>
          <w:tcPr>
            <w:tcW w:w="2340" w:type="dxa"/>
            <w:vAlign w:val="center"/>
          </w:tcPr>
          <w:p w14:paraId="0E0B0848" w14:textId="77777777" w:rsidR="00286AC8" w:rsidRPr="008B46B7" w:rsidRDefault="00286AC8" w:rsidP="009A50BB">
            <w:pPr>
              <w:jc w:val="center"/>
              <w:rPr>
                <w:rFonts w:ascii="Calibri" w:hAnsi="Calibri" w:cs="Andalus"/>
              </w:rPr>
            </w:pPr>
          </w:p>
        </w:tc>
        <w:tc>
          <w:tcPr>
            <w:tcW w:w="1800" w:type="dxa"/>
            <w:vAlign w:val="center"/>
          </w:tcPr>
          <w:p w14:paraId="584978F6" w14:textId="77777777" w:rsidR="00286AC8" w:rsidRPr="008B46B7" w:rsidRDefault="00286AC8" w:rsidP="009A50BB">
            <w:pPr>
              <w:jc w:val="center"/>
              <w:rPr>
                <w:rFonts w:ascii="Calibri" w:hAnsi="Calibri" w:cs="Andalus"/>
              </w:rPr>
            </w:pPr>
          </w:p>
        </w:tc>
        <w:tc>
          <w:tcPr>
            <w:tcW w:w="3420" w:type="dxa"/>
            <w:vAlign w:val="center"/>
          </w:tcPr>
          <w:p w14:paraId="15B26829" w14:textId="77777777" w:rsidR="00286AC8" w:rsidRPr="008B46B7" w:rsidRDefault="00286AC8" w:rsidP="009A50BB">
            <w:pPr>
              <w:jc w:val="center"/>
              <w:rPr>
                <w:rFonts w:ascii="Calibri" w:hAnsi="Calibri" w:cs="Andalus"/>
              </w:rPr>
            </w:pPr>
          </w:p>
        </w:tc>
      </w:tr>
      <w:tr w:rsidR="00286AC8" w:rsidRPr="008B46B7" w14:paraId="7027A5E2" w14:textId="77777777" w:rsidTr="009A50BB">
        <w:trPr>
          <w:trHeight w:val="454"/>
        </w:trPr>
        <w:tc>
          <w:tcPr>
            <w:tcW w:w="1008" w:type="dxa"/>
            <w:vAlign w:val="center"/>
          </w:tcPr>
          <w:p w14:paraId="16719C15" w14:textId="77777777" w:rsidR="00286AC8" w:rsidRPr="008B46B7" w:rsidRDefault="00286AC8" w:rsidP="009A50BB">
            <w:pPr>
              <w:jc w:val="center"/>
              <w:rPr>
                <w:rFonts w:ascii="Calibri" w:hAnsi="Calibri" w:cs="Andalus"/>
              </w:rPr>
            </w:pPr>
          </w:p>
        </w:tc>
        <w:tc>
          <w:tcPr>
            <w:tcW w:w="2160" w:type="dxa"/>
            <w:vAlign w:val="center"/>
          </w:tcPr>
          <w:p w14:paraId="1F7D834F" w14:textId="77777777" w:rsidR="00286AC8" w:rsidRPr="008B46B7" w:rsidRDefault="00286AC8" w:rsidP="009A50BB">
            <w:pPr>
              <w:jc w:val="center"/>
              <w:rPr>
                <w:rFonts w:ascii="Calibri" w:hAnsi="Calibri" w:cs="Andalus"/>
              </w:rPr>
            </w:pPr>
          </w:p>
        </w:tc>
        <w:tc>
          <w:tcPr>
            <w:tcW w:w="2340" w:type="dxa"/>
            <w:vAlign w:val="center"/>
          </w:tcPr>
          <w:p w14:paraId="2D233196" w14:textId="77777777" w:rsidR="00286AC8" w:rsidRPr="008B46B7" w:rsidRDefault="00286AC8" w:rsidP="009A50BB">
            <w:pPr>
              <w:jc w:val="center"/>
              <w:rPr>
                <w:rFonts w:ascii="Calibri" w:hAnsi="Calibri" w:cs="Andalus"/>
              </w:rPr>
            </w:pPr>
          </w:p>
        </w:tc>
        <w:tc>
          <w:tcPr>
            <w:tcW w:w="1800" w:type="dxa"/>
            <w:vAlign w:val="center"/>
          </w:tcPr>
          <w:p w14:paraId="3A3210B3" w14:textId="77777777" w:rsidR="00286AC8" w:rsidRPr="008B46B7" w:rsidRDefault="00286AC8" w:rsidP="009A50BB">
            <w:pPr>
              <w:jc w:val="center"/>
              <w:rPr>
                <w:rFonts w:ascii="Calibri" w:hAnsi="Calibri" w:cs="Andalus"/>
              </w:rPr>
            </w:pPr>
          </w:p>
        </w:tc>
        <w:tc>
          <w:tcPr>
            <w:tcW w:w="3420" w:type="dxa"/>
            <w:vAlign w:val="center"/>
          </w:tcPr>
          <w:p w14:paraId="2DB76843" w14:textId="77777777" w:rsidR="00286AC8" w:rsidRPr="008B46B7" w:rsidRDefault="00286AC8" w:rsidP="009A50BB">
            <w:pPr>
              <w:jc w:val="center"/>
              <w:rPr>
                <w:rFonts w:ascii="Calibri" w:hAnsi="Calibri" w:cs="Andalus"/>
              </w:rPr>
            </w:pPr>
          </w:p>
        </w:tc>
      </w:tr>
      <w:tr w:rsidR="00286AC8" w:rsidRPr="008B46B7" w14:paraId="21F0F182" w14:textId="77777777" w:rsidTr="009A50BB">
        <w:trPr>
          <w:trHeight w:val="454"/>
        </w:trPr>
        <w:tc>
          <w:tcPr>
            <w:tcW w:w="1008" w:type="dxa"/>
            <w:vAlign w:val="center"/>
          </w:tcPr>
          <w:p w14:paraId="3C13BD3F" w14:textId="77777777" w:rsidR="00286AC8" w:rsidRPr="008B46B7" w:rsidRDefault="00286AC8" w:rsidP="009A50BB">
            <w:pPr>
              <w:jc w:val="center"/>
              <w:rPr>
                <w:rFonts w:ascii="Calibri" w:hAnsi="Calibri" w:cs="Andalus"/>
              </w:rPr>
            </w:pPr>
          </w:p>
        </w:tc>
        <w:tc>
          <w:tcPr>
            <w:tcW w:w="2160" w:type="dxa"/>
            <w:vAlign w:val="center"/>
          </w:tcPr>
          <w:p w14:paraId="5C4FF453" w14:textId="77777777" w:rsidR="00286AC8" w:rsidRPr="008B46B7" w:rsidRDefault="00286AC8" w:rsidP="009A50BB">
            <w:pPr>
              <w:jc w:val="center"/>
              <w:rPr>
                <w:rFonts w:ascii="Calibri" w:hAnsi="Calibri" w:cs="Andalus"/>
              </w:rPr>
            </w:pPr>
          </w:p>
        </w:tc>
        <w:tc>
          <w:tcPr>
            <w:tcW w:w="2340" w:type="dxa"/>
            <w:vAlign w:val="center"/>
          </w:tcPr>
          <w:p w14:paraId="025CF736" w14:textId="77777777" w:rsidR="00286AC8" w:rsidRPr="008B46B7" w:rsidRDefault="00286AC8" w:rsidP="009A50BB">
            <w:pPr>
              <w:jc w:val="center"/>
              <w:rPr>
                <w:rFonts w:ascii="Calibri" w:hAnsi="Calibri" w:cs="Andalus"/>
              </w:rPr>
            </w:pPr>
          </w:p>
        </w:tc>
        <w:tc>
          <w:tcPr>
            <w:tcW w:w="1800" w:type="dxa"/>
            <w:vAlign w:val="center"/>
          </w:tcPr>
          <w:p w14:paraId="43848B0A" w14:textId="77777777" w:rsidR="00286AC8" w:rsidRPr="008B46B7" w:rsidRDefault="00286AC8" w:rsidP="009A50BB">
            <w:pPr>
              <w:jc w:val="center"/>
              <w:rPr>
                <w:rFonts w:ascii="Calibri" w:hAnsi="Calibri" w:cs="Andalus"/>
              </w:rPr>
            </w:pPr>
          </w:p>
        </w:tc>
        <w:tc>
          <w:tcPr>
            <w:tcW w:w="3420" w:type="dxa"/>
            <w:vAlign w:val="center"/>
          </w:tcPr>
          <w:p w14:paraId="4ED6CFDB" w14:textId="77777777" w:rsidR="00286AC8" w:rsidRPr="008B46B7" w:rsidRDefault="00286AC8" w:rsidP="009A50BB">
            <w:pPr>
              <w:jc w:val="center"/>
              <w:rPr>
                <w:rFonts w:ascii="Calibri" w:hAnsi="Calibri" w:cs="Andalus"/>
              </w:rPr>
            </w:pPr>
          </w:p>
        </w:tc>
      </w:tr>
      <w:tr w:rsidR="00286AC8" w:rsidRPr="008B46B7" w14:paraId="1DB50798" w14:textId="77777777" w:rsidTr="009A50BB">
        <w:trPr>
          <w:trHeight w:val="454"/>
        </w:trPr>
        <w:tc>
          <w:tcPr>
            <w:tcW w:w="1008" w:type="dxa"/>
            <w:vAlign w:val="center"/>
          </w:tcPr>
          <w:p w14:paraId="336DBFC0" w14:textId="77777777" w:rsidR="00286AC8" w:rsidRPr="008B46B7" w:rsidRDefault="00286AC8" w:rsidP="009A50BB">
            <w:pPr>
              <w:jc w:val="center"/>
              <w:rPr>
                <w:rFonts w:ascii="Calibri" w:hAnsi="Calibri" w:cs="Andalus"/>
              </w:rPr>
            </w:pPr>
          </w:p>
        </w:tc>
        <w:tc>
          <w:tcPr>
            <w:tcW w:w="2160" w:type="dxa"/>
            <w:vAlign w:val="center"/>
          </w:tcPr>
          <w:p w14:paraId="1461F315" w14:textId="77777777" w:rsidR="00286AC8" w:rsidRPr="008B46B7" w:rsidRDefault="00286AC8" w:rsidP="009A50BB">
            <w:pPr>
              <w:jc w:val="center"/>
              <w:rPr>
                <w:rFonts w:ascii="Calibri" w:hAnsi="Calibri" w:cs="Andalus"/>
              </w:rPr>
            </w:pPr>
          </w:p>
        </w:tc>
        <w:tc>
          <w:tcPr>
            <w:tcW w:w="2340" w:type="dxa"/>
            <w:vAlign w:val="center"/>
          </w:tcPr>
          <w:p w14:paraId="0CB7274D" w14:textId="77777777" w:rsidR="00286AC8" w:rsidRPr="008B46B7" w:rsidRDefault="00286AC8" w:rsidP="009A50BB">
            <w:pPr>
              <w:jc w:val="center"/>
              <w:rPr>
                <w:rFonts w:ascii="Calibri" w:hAnsi="Calibri" w:cs="Andalus"/>
              </w:rPr>
            </w:pPr>
          </w:p>
        </w:tc>
        <w:tc>
          <w:tcPr>
            <w:tcW w:w="1800" w:type="dxa"/>
            <w:vAlign w:val="center"/>
          </w:tcPr>
          <w:p w14:paraId="696B7110" w14:textId="77777777" w:rsidR="00286AC8" w:rsidRPr="008B46B7" w:rsidRDefault="00286AC8" w:rsidP="009A50BB">
            <w:pPr>
              <w:jc w:val="center"/>
              <w:rPr>
                <w:rFonts w:ascii="Calibri" w:hAnsi="Calibri" w:cs="Andalus"/>
              </w:rPr>
            </w:pPr>
          </w:p>
        </w:tc>
        <w:tc>
          <w:tcPr>
            <w:tcW w:w="3420" w:type="dxa"/>
            <w:vAlign w:val="center"/>
          </w:tcPr>
          <w:p w14:paraId="59DD6693" w14:textId="77777777" w:rsidR="00286AC8" w:rsidRPr="008B46B7" w:rsidRDefault="00286AC8" w:rsidP="009A50BB">
            <w:pPr>
              <w:jc w:val="center"/>
              <w:rPr>
                <w:rFonts w:ascii="Calibri" w:hAnsi="Calibri" w:cs="Andalus"/>
              </w:rPr>
            </w:pPr>
          </w:p>
        </w:tc>
      </w:tr>
      <w:tr w:rsidR="00286AC8" w:rsidRPr="008B46B7" w14:paraId="77B52163" w14:textId="77777777" w:rsidTr="009A50BB">
        <w:trPr>
          <w:trHeight w:val="454"/>
        </w:trPr>
        <w:tc>
          <w:tcPr>
            <w:tcW w:w="1008" w:type="dxa"/>
            <w:tcBorders>
              <w:bottom w:val="single" w:sz="4" w:space="0" w:color="auto"/>
            </w:tcBorders>
            <w:vAlign w:val="center"/>
          </w:tcPr>
          <w:p w14:paraId="44F1252A" w14:textId="77777777" w:rsidR="00286AC8" w:rsidRPr="008B46B7" w:rsidRDefault="00286AC8" w:rsidP="009A50BB">
            <w:pPr>
              <w:jc w:val="center"/>
              <w:rPr>
                <w:rFonts w:ascii="Calibri" w:hAnsi="Calibri" w:cs="Andalus"/>
              </w:rPr>
            </w:pPr>
          </w:p>
        </w:tc>
        <w:tc>
          <w:tcPr>
            <w:tcW w:w="2160" w:type="dxa"/>
            <w:tcBorders>
              <w:bottom w:val="single" w:sz="4" w:space="0" w:color="auto"/>
            </w:tcBorders>
            <w:vAlign w:val="center"/>
          </w:tcPr>
          <w:p w14:paraId="722B9904" w14:textId="77777777" w:rsidR="00286AC8" w:rsidRPr="008B46B7" w:rsidRDefault="00286AC8" w:rsidP="009A50BB">
            <w:pPr>
              <w:jc w:val="center"/>
              <w:rPr>
                <w:rFonts w:ascii="Calibri" w:hAnsi="Calibri" w:cs="Andalus"/>
              </w:rPr>
            </w:pPr>
          </w:p>
        </w:tc>
        <w:tc>
          <w:tcPr>
            <w:tcW w:w="2340" w:type="dxa"/>
            <w:tcBorders>
              <w:bottom w:val="single" w:sz="4" w:space="0" w:color="auto"/>
            </w:tcBorders>
            <w:vAlign w:val="center"/>
          </w:tcPr>
          <w:p w14:paraId="0D9A29B7" w14:textId="77777777" w:rsidR="00286AC8" w:rsidRPr="008B46B7" w:rsidRDefault="00286AC8" w:rsidP="009A50BB">
            <w:pPr>
              <w:jc w:val="center"/>
              <w:rPr>
                <w:rFonts w:ascii="Calibri" w:hAnsi="Calibri" w:cs="Andalus"/>
              </w:rPr>
            </w:pPr>
          </w:p>
        </w:tc>
        <w:tc>
          <w:tcPr>
            <w:tcW w:w="1800" w:type="dxa"/>
            <w:vAlign w:val="center"/>
          </w:tcPr>
          <w:p w14:paraId="6E3EFD50" w14:textId="77777777" w:rsidR="00286AC8" w:rsidRPr="008B46B7" w:rsidRDefault="00286AC8" w:rsidP="009A50BB">
            <w:pPr>
              <w:jc w:val="center"/>
              <w:rPr>
                <w:rFonts w:ascii="Calibri" w:hAnsi="Calibri" w:cs="Andalus"/>
              </w:rPr>
            </w:pPr>
          </w:p>
        </w:tc>
        <w:tc>
          <w:tcPr>
            <w:tcW w:w="3420" w:type="dxa"/>
            <w:tcBorders>
              <w:bottom w:val="single" w:sz="4" w:space="0" w:color="auto"/>
            </w:tcBorders>
            <w:vAlign w:val="center"/>
          </w:tcPr>
          <w:p w14:paraId="0188C9DF" w14:textId="77777777" w:rsidR="00286AC8" w:rsidRPr="008B46B7" w:rsidRDefault="00286AC8" w:rsidP="009A50BB">
            <w:pPr>
              <w:jc w:val="center"/>
              <w:rPr>
                <w:rFonts w:ascii="Calibri" w:hAnsi="Calibri" w:cs="Andalus"/>
              </w:rPr>
            </w:pPr>
          </w:p>
        </w:tc>
      </w:tr>
      <w:tr w:rsidR="00286AC8" w:rsidRPr="005B5957" w14:paraId="3F649773" w14:textId="77777777" w:rsidTr="009A50BB">
        <w:trPr>
          <w:trHeight w:val="454"/>
        </w:trPr>
        <w:tc>
          <w:tcPr>
            <w:tcW w:w="5508" w:type="dxa"/>
            <w:gridSpan w:val="3"/>
            <w:tcBorders>
              <w:left w:val="nil"/>
              <w:bottom w:val="nil"/>
            </w:tcBorders>
            <w:vAlign w:val="center"/>
          </w:tcPr>
          <w:p w14:paraId="7ACEC7B3" w14:textId="77777777" w:rsidR="00286AC8" w:rsidRPr="005B5957" w:rsidRDefault="00286AC8" w:rsidP="009A50BB">
            <w:pPr>
              <w:rPr>
                <w:rFonts w:ascii="Calibri" w:hAnsi="Calibri"/>
              </w:rPr>
            </w:pPr>
            <w:r w:rsidRPr="005D049E">
              <w:rPr>
                <w:rFonts w:ascii="Calibri" w:hAnsi="Calibri"/>
                <w:b/>
                <w:sz w:val="24"/>
                <w:szCs w:val="24"/>
              </w:rPr>
              <w:t>Total Travel Expense</w:t>
            </w:r>
            <w:r>
              <w:rPr>
                <w:rFonts w:ascii="Calibri" w:hAnsi="Calibri"/>
                <w:b/>
                <w:sz w:val="24"/>
                <w:szCs w:val="24"/>
              </w:rPr>
              <w:t>s</w:t>
            </w:r>
          </w:p>
        </w:tc>
        <w:tc>
          <w:tcPr>
            <w:tcW w:w="1800" w:type="dxa"/>
            <w:vAlign w:val="center"/>
          </w:tcPr>
          <w:p w14:paraId="69D0299E" w14:textId="77777777" w:rsidR="00286AC8" w:rsidRPr="005B5957" w:rsidRDefault="00286AC8" w:rsidP="009A50BB">
            <w:pPr>
              <w:jc w:val="center"/>
              <w:rPr>
                <w:rFonts w:ascii="Calibri" w:hAnsi="Calibri"/>
              </w:rPr>
            </w:pPr>
          </w:p>
        </w:tc>
        <w:tc>
          <w:tcPr>
            <w:tcW w:w="3420" w:type="dxa"/>
            <w:tcBorders>
              <w:bottom w:val="nil"/>
              <w:right w:val="nil"/>
            </w:tcBorders>
            <w:vAlign w:val="center"/>
          </w:tcPr>
          <w:p w14:paraId="71D97B85" w14:textId="77777777" w:rsidR="00286AC8" w:rsidRPr="005B5957" w:rsidRDefault="00286AC8" w:rsidP="009A50BB">
            <w:pPr>
              <w:jc w:val="center"/>
              <w:rPr>
                <w:rFonts w:ascii="Calibri" w:hAnsi="Calibri"/>
              </w:rPr>
            </w:pPr>
          </w:p>
        </w:tc>
      </w:tr>
    </w:tbl>
    <w:p w14:paraId="1112F39E" w14:textId="77777777" w:rsidR="00286AC8" w:rsidRPr="005B5957" w:rsidRDefault="00286AC8" w:rsidP="00286AC8">
      <w:pPr>
        <w:rPr>
          <w:rFonts w:ascii="Calibri" w:hAnsi="Calibri"/>
        </w:rPr>
      </w:pPr>
      <w:r w:rsidRPr="005B5957">
        <w:rPr>
          <w:rFonts w:ascii="Calibri" w:hAnsi="Calibri"/>
        </w:rPr>
        <w:tab/>
      </w:r>
      <w:r w:rsidRPr="005B5957">
        <w:rPr>
          <w:rFonts w:ascii="Calibri" w:hAnsi="Calibri"/>
        </w:rPr>
        <w:tab/>
      </w:r>
      <w:r w:rsidRPr="005B5957">
        <w:rPr>
          <w:rFonts w:ascii="Calibri" w:hAnsi="Calibri"/>
        </w:rPr>
        <w:tab/>
      </w:r>
      <w:r w:rsidRPr="005B5957">
        <w:rPr>
          <w:rFonts w:ascii="Calibri" w:hAnsi="Calibri"/>
        </w:rPr>
        <w:tab/>
      </w:r>
      <w:r w:rsidRPr="005B5957">
        <w:rPr>
          <w:rFonts w:ascii="Calibri" w:hAnsi="Calibri"/>
        </w:rPr>
        <w:tab/>
      </w:r>
      <w:r w:rsidRPr="005B5957">
        <w:rPr>
          <w:rFonts w:ascii="Calibri" w:hAnsi="Calibri"/>
        </w:rPr>
        <w:tab/>
      </w:r>
    </w:p>
    <w:p w14:paraId="1F18A9E6" w14:textId="77777777" w:rsidR="00286AC8" w:rsidRPr="00FE57EC" w:rsidRDefault="00286AC8" w:rsidP="00286AC8">
      <w:pPr>
        <w:rPr>
          <w:rFonts w:ascii="Calibri" w:hAnsi="Calibri"/>
          <w:b/>
          <w:color w:val="002060"/>
          <w:sz w:val="24"/>
        </w:rPr>
      </w:pPr>
      <w:r w:rsidRPr="00FE57EC">
        <w:rPr>
          <w:rFonts w:ascii="Calibri" w:hAnsi="Calibri"/>
          <w:b/>
          <w:color w:val="002060"/>
          <w:sz w:val="24"/>
        </w:rPr>
        <w:t>OTHER EXPENSES</w:t>
      </w:r>
    </w:p>
    <w:tbl>
      <w:tblPr>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
        <w:gridCol w:w="4703"/>
        <w:gridCol w:w="1825"/>
        <w:gridCol w:w="3286"/>
      </w:tblGrid>
      <w:tr w:rsidR="00286AC8" w:rsidRPr="008B46B7" w14:paraId="5F80EE00" w14:textId="77777777" w:rsidTr="009A50BB">
        <w:trPr>
          <w:trHeight w:val="189"/>
        </w:trPr>
        <w:tc>
          <w:tcPr>
            <w:tcW w:w="883" w:type="dxa"/>
            <w:shd w:val="clear" w:color="auto" w:fill="000000"/>
          </w:tcPr>
          <w:p w14:paraId="103AAA8F" w14:textId="77777777" w:rsidR="00286AC8" w:rsidRPr="008B46B7" w:rsidRDefault="00286AC8" w:rsidP="009A50BB">
            <w:pPr>
              <w:jc w:val="center"/>
              <w:rPr>
                <w:rFonts w:ascii="Calibri" w:hAnsi="Calibri"/>
                <w:b/>
                <w:color w:val="FFFFFF"/>
              </w:rPr>
            </w:pPr>
            <w:r w:rsidRPr="008B46B7">
              <w:rPr>
                <w:rFonts w:ascii="Calibri" w:hAnsi="Calibri"/>
                <w:b/>
                <w:color w:val="FFFFFF"/>
              </w:rPr>
              <w:t>Date</w:t>
            </w:r>
          </w:p>
        </w:tc>
        <w:tc>
          <w:tcPr>
            <w:tcW w:w="4703" w:type="dxa"/>
            <w:shd w:val="clear" w:color="auto" w:fill="000000"/>
          </w:tcPr>
          <w:p w14:paraId="35ADE6CC" w14:textId="77777777" w:rsidR="00286AC8" w:rsidRPr="008B46B7" w:rsidRDefault="00286AC8" w:rsidP="009A50BB">
            <w:pPr>
              <w:jc w:val="center"/>
              <w:rPr>
                <w:rFonts w:ascii="Calibri" w:hAnsi="Calibri"/>
                <w:b/>
                <w:color w:val="FFFFFF"/>
              </w:rPr>
            </w:pPr>
            <w:r w:rsidRPr="008B46B7">
              <w:rPr>
                <w:rFonts w:ascii="Calibri" w:hAnsi="Calibri"/>
                <w:b/>
                <w:color w:val="FFFFFF"/>
              </w:rPr>
              <w:t>Description</w:t>
            </w:r>
          </w:p>
        </w:tc>
        <w:tc>
          <w:tcPr>
            <w:tcW w:w="1825" w:type="dxa"/>
            <w:shd w:val="clear" w:color="auto" w:fill="000000"/>
          </w:tcPr>
          <w:p w14:paraId="6B7BF873" w14:textId="77777777" w:rsidR="00286AC8" w:rsidRPr="008B46B7" w:rsidRDefault="00286AC8" w:rsidP="009A50BB">
            <w:pPr>
              <w:jc w:val="center"/>
              <w:rPr>
                <w:rFonts w:ascii="Calibri" w:hAnsi="Calibri"/>
                <w:b/>
                <w:color w:val="FFFFFF"/>
              </w:rPr>
            </w:pPr>
            <w:r w:rsidRPr="008B46B7">
              <w:rPr>
                <w:rFonts w:ascii="Calibri" w:hAnsi="Calibri"/>
                <w:b/>
                <w:color w:val="FFFFFF"/>
              </w:rPr>
              <w:t>Cost (£)</w:t>
            </w:r>
          </w:p>
        </w:tc>
        <w:tc>
          <w:tcPr>
            <w:tcW w:w="3286" w:type="dxa"/>
            <w:shd w:val="clear" w:color="auto" w:fill="000000"/>
          </w:tcPr>
          <w:p w14:paraId="0DF7338A" w14:textId="77777777" w:rsidR="00286AC8" w:rsidRPr="008B46B7" w:rsidRDefault="00286AC8" w:rsidP="009A50BB">
            <w:pPr>
              <w:jc w:val="center"/>
              <w:rPr>
                <w:rFonts w:ascii="Calibri" w:hAnsi="Calibri"/>
                <w:b/>
                <w:color w:val="FFFFFF"/>
              </w:rPr>
            </w:pPr>
            <w:r w:rsidRPr="008B46B7">
              <w:rPr>
                <w:rFonts w:ascii="Calibri" w:hAnsi="Calibri"/>
                <w:b/>
                <w:color w:val="FFFFFF"/>
              </w:rPr>
              <w:t>Purpose</w:t>
            </w:r>
          </w:p>
        </w:tc>
      </w:tr>
      <w:tr w:rsidR="00286AC8" w:rsidRPr="005B5957" w14:paraId="73971894" w14:textId="77777777" w:rsidTr="009A50BB">
        <w:trPr>
          <w:trHeight w:val="454"/>
        </w:trPr>
        <w:tc>
          <w:tcPr>
            <w:tcW w:w="883" w:type="dxa"/>
          </w:tcPr>
          <w:p w14:paraId="70377108" w14:textId="77777777" w:rsidR="00286AC8" w:rsidRPr="008B46B7" w:rsidRDefault="00286AC8" w:rsidP="009A50BB">
            <w:pPr>
              <w:rPr>
                <w:rFonts w:ascii="Calibri" w:hAnsi="Calibri" w:cs="Andalus"/>
              </w:rPr>
            </w:pPr>
          </w:p>
        </w:tc>
        <w:tc>
          <w:tcPr>
            <w:tcW w:w="4703" w:type="dxa"/>
          </w:tcPr>
          <w:p w14:paraId="19F8237D" w14:textId="77777777" w:rsidR="00286AC8" w:rsidRPr="008B46B7" w:rsidRDefault="00286AC8" w:rsidP="009A50BB">
            <w:pPr>
              <w:rPr>
                <w:rFonts w:ascii="Calibri" w:hAnsi="Calibri" w:cs="Andalus"/>
              </w:rPr>
            </w:pPr>
          </w:p>
        </w:tc>
        <w:tc>
          <w:tcPr>
            <w:tcW w:w="1825" w:type="dxa"/>
          </w:tcPr>
          <w:p w14:paraId="5F763552" w14:textId="77777777" w:rsidR="00286AC8" w:rsidRPr="008B46B7" w:rsidRDefault="00286AC8" w:rsidP="009A50BB">
            <w:pPr>
              <w:rPr>
                <w:rFonts w:ascii="Calibri" w:hAnsi="Calibri" w:cs="Andalus"/>
              </w:rPr>
            </w:pPr>
          </w:p>
        </w:tc>
        <w:tc>
          <w:tcPr>
            <w:tcW w:w="3286" w:type="dxa"/>
          </w:tcPr>
          <w:p w14:paraId="54E86C7F" w14:textId="77777777" w:rsidR="00286AC8" w:rsidRPr="008B46B7" w:rsidRDefault="00286AC8" w:rsidP="009A50BB">
            <w:pPr>
              <w:rPr>
                <w:rFonts w:ascii="Calibri" w:hAnsi="Calibri" w:cs="Andalus"/>
              </w:rPr>
            </w:pPr>
          </w:p>
        </w:tc>
      </w:tr>
      <w:tr w:rsidR="00286AC8" w:rsidRPr="005B5957" w14:paraId="5E081C97" w14:textId="77777777" w:rsidTr="009A50BB">
        <w:trPr>
          <w:trHeight w:val="454"/>
        </w:trPr>
        <w:tc>
          <w:tcPr>
            <w:tcW w:w="883" w:type="dxa"/>
          </w:tcPr>
          <w:p w14:paraId="0696DACF" w14:textId="77777777" w:rsidR="00286AC8" w:rsidRPr="008B46B7" w:rsidRDefault="00286AC8" w:rsidP="009A50BB">
            <w:pPr>
              <w:rPr>
                <w:rFonts w:ascii="Calibri" w:hAnsi="Calibri" w:cs="Andalus"/>
              </w:rPr>
            </w:pPr>
          </w:p>
        </w:tc>
        <w:tc>
          <w:tcPr>
            <w:tcW w:w="4703" w:type="dxa"/>
          </w:tcPr>
          <w:p w14:paraId="6454E02F" w14:textId="77777777" w:rsidR="00286AC8" w:rsidRPr="008B46B7" w:rsidRDefault="00286AC8" w:rsidP="009A50BB">
            <w:pPr>
              <w:rPr>
                <w:rFonts w:ascii="Calibri" w:hAnsi="Calibri" w:cs="Andalus"/>
              </w:rPr>
            </w:pPr>
          </w:p>
        </w:tc>
        <w:tc>
          <w:tcPr>
            <w:tcW w:w="1825" w:type="dxa"/>
          </w:tcPr>
          <w:p w14:paraId="272952A1" w14:textId="77777777" w:rsidR="00286AC8" w:rsidRPr="008B46B7" w:rsidRDefault="00286AC8" w:rsidP="009A50BB">
            <w:pPr>
              <w:rPr>
                <w:rFonts w:ascii="Calibri" w:hAnsi="Calibri" w:cs="Andalus"/>
              </w:rPr>
            </w:pPr>
          </w:p>
        </w:tc>
        <w:tc>
          <w:tcPr>
            <w:tcW w:w="3286" w:type="dxa"/>
          </w:tcPr>
          <w:p w14:paraId="77539F03" w14:textId="77777777" w:rsidR="00286AC8" w:rsidRPr="008B46B7" w:rsidRDefault="00286AC8" w:rsidP="009A50BB">
            <w:pPr>
              <w:rPr>
                <w:rFonts w:ascii="Calibri" w:hAnsi="Calibri" w:cs="Andalus"/>
              </w:rPr>
            </w:pPr>
          </w:p>
        </w:tc>
      </w:tr>
      <w:tr w:rsidR="00286AC8" w:rsidRPr="005B5957" w14:paraId="405B5B42" w14:textId="77777777" w:rsidTr="009A50BB">
        <w:trPr>
          <w:trHeight w:val="454"/>
        </w:trPr>
        <w:tc>
          <w:tcPr>
            <w:tcW w:w="883" w:type="dxa"/>
          </w:tcPr>
          <w:p w14:paraId="783DB946" w14:textId="77777777" w:rsidR="00286AC8" w:rsidRPr="008B46B7" w:rsidRDefault="00286AC8" w:rsidP="009A50BB">
            <w:pPr>
              <w:rPr>
                <w:rFonts w:ascii="Calibri" w:hAnsi="Calibri" w:cs="Andalus"/>
              </w:rPr>
            </w:pPr>
          </w:p>
        </w:tc>
        <w:tc>
          <w:tcPr>
            <w:tcW w:w="4703" w:type="dxa"/>
          </w:tcPr>
          <w:p w14:paraId="72F9AC43" w14:textId="77777777" w:rsidR="00286AC8" w:rsidRPr="008B46B7" w:rsidRDefault="00286AC8" w:rsidP="009A50BB">
            <w:pPr>
              <w:rPr>
                <w:rFonts w:ascii="Calibri" w:hAnsi="Calibri" w:cs="Andalus"/>
              </w:rPr>
            </w:pPr>
          </w:p>
        </w:tc>
        <w:tc>
          <w:tcPr>
            <w:tcW w:w="1825" w:type="dxa"/>
          </w:tcPr>
          <w:p w14:paraId="6F526DAA" w14:textId="77777777" w:rsidR="00286AC8" w:rsidRPr="008B46B7" w:rsidRDefault="00286AC8" w:rsidP="009A50BB">
            <w:pPr>
              <w:rPr>
                <w:rFonts w:ascii="Calibri" w:hAnsi="Calibri" w:cs="Andalus"/>
              </w:rPr>
            </w:pPr>
          </w:p>
        </w:tc>
        <w:tc>
          <w:tcPr>
            <w:tcW w:w="3286" w:type="dxa"/>
          </w:tcPr>
          <w:p w14:paraId="4845FF2E" w14:textId="77777777" w:rsidR="00286AC8" w:rsidRPr="008B46B7" w:rsidRDefault="00286AC8" w:rsidP="009A50BB">
            <w:pPr>
              <w:rPr>
                <w:rFonts w:ascii="Calibri" w:hAnsi="Calibri" w:cs="Andalus"/>
              </w:rPr>
            </w:pPr>
          </w:p>
        </w:tc>
      </w:tr>
      <w:tr w:rsidR="00286AC8" w:rsidRPr="005B5957" w14:paraId="66E0DC66" w14:textId="77777777" w:rsidTr="009A50BB">
        <w:trPr>
          <w:trHeight w:val="454"/>
        </w:trPr>
        <w:tc>
          <w:tcPr>
            <w:tcW w:w="883" w:type="dxa"/>
          </w:tcPr>
          <w:p w14:paraId="0BC8BAC3" w14:textId="77777777" w:rsidR="00286AC8" w:rsidRPr="008B46B7" w:rsidRDefault="00286AC8" w:rsidP="009A50BB">
            <w:pPr>
              <w:rPr>
                <w:rFonts w:ascii="Calibri" w:hAnsi="Calibri" w:cs="Andalus"/>
              </w:rPr>
            </w:pPr>
          </w:p>
        </w:tc>
        <w:tc>
          <w:tcPr>
            <w:tcW w:w="4703" w:type="dxa"/>
          </w:tcPr>
          <w:p w14:paraId="2EB17EC4" w14:textId="77777777" w:rsidR="00286AC8" w:rsidRPr="008B46B7" w:rsidRDefault="00286AC8" w:rsidP="009A50BB">
            <w:pPr>
              <w:rPr>
                <w:rFonts w:ascii="Calibri" w:hAnsi="Calibri" w:cs="Andalus"/>
              </w:rPr>
            </w:pPr>
          </w:p>
        </w:tc>
        <w:tc>
          <w:tcPr>
            <w:tcW w:w="1825" w:type="dxa"/>
          </w:tcPr>
          <w:p w14:paraId="6A58FA52" w14:textId="77777777" w:rsidR="00286AC8" w:rsidRPr="008B46B7" w:rsidRDefault="00286AC8" w:rsidP="009A50BB">
            <w:pPr>
              <w:rPr>
                <w:rFonts w:ascii="Calibri" w:hAnsi="Calibri" w:cs="Andalus"/>
              </w:rPr>
            </w:pPr>
          </w:p>
        </w:tc>
        <w:tc>
          <w:tcPr>
            <w:tcW w:w="3286" w:type="dxa"/>
          </w:tcPr>
          <w:p w14:paraId="728802D0" w14:textId="77777777" w:rsidR="00286AC8" w:rsidRPr="008B46B7" w:rsidRDefault="00286AC8" w:rsidP="009A50BB">
            <w:pPr>
              <w:rPr>
                <w:rFonts w:ascii="Calibri" w:hAnsi="Calibri" w:cs="Andalus"/>
              </w:rPr>
            </w:pPr>
          </w:p>
        </w:tc>
      </w:tr>
      <w:tr w:rsidR="00286AC8" w:rsidRPr="005B5957" w14:paraId="66D79EE3" w14:textId="77777777" w:rsidTr="009A50BB">
        <w:trPr>
          <w:trHeight w:val="454"/>
        </w:trPr>
        <w:tc>
          <w:tcPr>
            <w:tcW w:w="883" w:type="dxa"/>
            <w:tcBorders>
              <w:bottom w:val="single" w:sz="4" w:space="0" w:color="auto"/>
            </w:tcBorders>
          </w:tcPr>
          <w:p w14:paraId="5B741230" w14:textId="77777777" w:rsidR="00286AC8" w:rsidRPr="008B46B7" w:rsidRDefault="00286AC8" w:rsidP="009A50BB">
            <w:pPr>
              <w:rPr>
                <w:rFonts w:ascii="Calibri" w:hAnsi="Calibri" w:cs="Andalus"/>
              </w:rPr>
            </w:pPr>
          </w:p>
        </w:tc>
        <w:tc>
          <w:tcPr>
            <w:tcW w:w="4703" w:type="dxa"/>
            <w:tcBorders>
              <w:bottom w:val="single" w:sz="4" w:space="0" w:color="auto"/>
            </w:tcBorders>
          </w:tcPr>
          <w:p w14:paraId="0EEAB32D" w14:textId="77777777" w:rsidR="00286AC8" w:rsidRPr="008B46B7" w:rsidRDefault="00286AC8" w:rsidP="009A50BB">
            <w:pPr>
              <w:rPr>
                <w:rFonts w:ascii="Calibri" w:hAnsi="Calibri" w:cs="Andalus"/>
              </w:rPr>
            </w:pPr>
          </w:p>
        </w:tc>
        <w:tc>
          <w:tcPr>
            <w:tcW w:w="1825" w:type="dxa"/>
          </w:tcPr>
          <w:p w14:paraId="5CE882DD" w14:textId="77777777" w:rsidR="00286AC8" w:rsidRPr="008B46B7" w:rsidRDefault="00286AC8" w:rsidP="009A50BB">
            <w:pPr>
              <w:rPr>
                <w:rFonts w:ascii="Calibri" w:hAnsi="Calibri" w:cs="Andalus"/>
              </w:rPr>
            </w:pPr>
          </w:p>
        </w:tc>
        <w:tc>
          <w:tcPr>
            <w:tcW w:w="3286" w:type="dxa"/>
            <w:tcBorders>
              <w:bottom w:val="single" w:sz="4" w:space="0" w:color="auto"/>
            </w:tcBorders>
          </w:tcPr>
          <w:p w14:paraId="5EF136FE" w14:textId="77777777" w:rsidR="00286AC8" w:rsidRPr="008B46B7" w:rsidRDefault="00286AC8" w:rsidP="009A50BB">
            <w:pPr>
              <w:rPr>
                <w:rFonts w:ascii="Calibri" w:hAnsi="Calibri" w:cs="Andalus"/>
              </w:rPr>
            </w:pPr>
          </w:p>
        </w:tc>
      </w:tr>
      <w:tr w:rsidR="00286AC8" w:rsidRPr="005B5957" w14:paraId="7730B96A" w14:textId="77777777" w:rsidTr="009A50BB">
        <w:trPr>
          <w:trHeight w:val="454"/>
        </w:trPr>
        <w:tc>
          <w:tcPr>
            <w:tcW w:w="5586" w:type="dxa"/>
            <w:gridSpan w:val="2"/>
            <w:tcBorders>
              <w:left w:val="nil"/>
              <w:bottom w:val="nil"/>
            </w:tcBorders>
            <w:vAlign w:val="center"/>
          </w:tcPr>
          <w:p w14:paraId="78F76AE4" w14:textId="77777777" w:rsidR="00286AC8" w:rsidRPr="00120B29" w:rsidRDefault="00286AC8" w:rsidP="009A50BB">
            <w:pPr>
              <w:rPr>
                <w:rFonts w:ascii="Calibri" w:hAnsi="Calibri"/>
                <w:sz w:val="24"/>
                <w:szCs w:val="24"/>
              </w:rPr>
            </w:pPr>
            <w:r w:rsidRPr="00120B29">
              <w:rPr>
                <w:rFonts w:ascii="Calibri" w:hAnsi="Calibri"/>
                <w:b/>
                <w:sz w:val="24"/>
                <w:szCs w:val="24"/>
              </w:rPr>
              <w:t>Total Other Expenses</w:t>
            </w:r>
          </w:p>
        </w:tc>
        <w:tc>
          <w:tcPr>
            <w:tcW w:w="1825" w:type="dxa"/>
            <w:vAlign w:val="center"/>
          </w:tcPr>
          <w:p w14:paraId="46CC9368" w14:textId="77777777" w:rsidR="00286AC8" w:rsidRPr="005B5957" w:rsidRDefault="00286AC8" w:rsidP="009A50BB">
            <w:pPr>
              <w:rPr>
                <w:rFonts w:ascii="Calibri" w:hAnsi="Calibri"/>
              </w:rPr>
            </w:pPr>
          </w:p>
        </w:tc>
        <w:tc>
          <w:tcPr>
            <w:tcW w:w="3286" w:type="dxa"/>
            <w:tcBorders>
              <w:bottom w:val="nil"/>
              <w:right w:val="nil"/>
            </w:tcBorders>
            <w:vAlign w:val="center"/>
          </w:tcPr>
          <w:p w14:paraId="313FC9E2" w14:textId="77777777" w:rsidR="00286AC8" w:rsidRPr="005B5957" w:rsidRDefault="00286AC8" w:rsidP="009A50BB">
            <w:pPr>
              <w:rPr>
                <w:rFonts w:ascii="Calibri" w:hAnsi="Calibri"/>
              </w:rPr>
            </w:pPr>
          </w:p>
        </w:tc>
      </w:tr>
    </w:tbl>
    <w:p w14:paraId="2346214E" w14:textId="77777777" w:rsidR="00286AC8" w:rsidRPr="005B5957" w:rsidRDefault="00286AC8" w:rsidP="00286AC8">
      <w:pPr>
        <w:rPr>
          <w:rFonts w:ascii="Calibri" w:hAnsi="Calibri"/>
        </w:rPr>
      </w:pPr>
      <w:r w:rsidRPr="005B5957">
        <w:rPr>
          <w:rFonts w:ascii="Calibri" w:hAnsi="Calibri"/>
        </w:rPr>
        <w:tab/>
      </w:r>
      <w:r w:rsidRPr="005B5957">
        <w:rPr>
          <w:rFonts w:ascii="Calibri" w:hAnsi="Calibri"/>
        </w:rPr>
        <w:tab/>
      </w:r>
      <w:r w:rsidRPr="005B5957">
        <w:rPr>
          <w:rFonts w:ascii="Calibri" w:hAnsi="Calibri"/>
        </w:rPr>
        <w:tab/>
      </w:r>
      <w:r w:rsidRPr="005B5957">
        <w:rPr>
          <w:rFonts w:ascii="Calibri" w:hAnsi="Calibri"/>
        </w:rPr>
        <w:tab/>
      </w:r>
    </w:p>
    <w:tbl>
      <w:tblPr>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6"/>
        <w:gridCol w:w="1825"/>
        <w:gridCol w:w="3286"/>
      </w:tblGrid>
      <w:tr w:rsidR="00286AC8" w:rsidRPr="005B5957" w14:paraId="558FE3B8" w14:textId="77777777" w:rsidTr="009A50BB">
        <w:trPr>
          <w:trHeight w:val="454"/>
        </w:trPr>
        <w:tc>
          <w:tcPr>
            <w:tcW w:w="5586" w:type="dxa"/>
            <w:tcBorders>
              <w:top w:val="nil"/>
              <w:left w:val="nil"/>
              <w:bottom w:val="nil"/>
            </w:tcBorders>
            <w:vAlign w:val="center"/>
          </w:tcPr>
          <w:p w14:paraId="5478624F" w14:textId="77777777" w:rsidR="00286AC8" w:rsidRPr="00120B29" w:rsidRDefault="00286AC8" w:rsidP="009A50BB">
            <w:pPr>
              <w:rPr>
                <w:rFonts w:ascii="Calibri" w:hAnsi="Calibri"/>
                <w:sz w:val="24"/>
                <w:szCs w:val="24"/>
              </w:rPr>
            </w:pPr>
            <w:r w:rsidRPr="00120B29">
              <w:rPr>
                <w:rFonts w:ascii="Calibri" w:hAnsi="Calibri"/>
                <w:b/>
                <w:sz w:val="24"/>
                <w:szCs w:val="24"/>
              </w:rPr>
              <w:t>Total Expenses</w:t>
            </w:r>
          </w:p>
        </w:tc>
        <w:tc>
          <w:tcPr>
            <w:tcW w:w="1825" w:type="dxa"/>
            <w:vAlign w:val="center"/>
          </w:tcPr>
          <w:p w14:paraId="29605AA6" w14:textId="77777777" w:rsidR="00286AC8" w:rsidRPr="005B5957" w:rsidRDefault="00286AC8" w:rsidP="009A50BB">
            <w:pPr>
              <w:rPr>
                <w:rFonts w:ascii="Calibri" w:hAnsi="Calibri"/>
              </w:rPr>
            </w:pPr>
          </w:p>
        </w:tc>
        <w:tc>
          <w:tcPr>
            <w:tcW w:w="3286" w:type="dxa"/>
            <w:tcBorders>
              <w:top w:val="nil"/>
              <w:bottom w:val="nil"/>
              <w:right w:val="nil"/>
            </w:tcBorders>
            <w:vAlign w:val="center"/>
          </w:tcPr>
          <w:p w14:paraId="708265FF" w14:textId="77777777" w:rsidR="00286AC8" w:rsidRPr="005B5957" w:rsidRDefault="00286AC8" w:rsidP="009A50BB">
            <w:pPr>
              <w:rPr>
                <w:rFonts w:ascii="Calibri" w:hAnsi="Calibri"/>
              </w:rPr>
            </w:pPr>
          </w:p>
        </w:tc>
      </w:tr>
    </w:tbl>
    <w:p w14:paraId="0C1FDBE5" w14:textId="77777777" w:rsidR="00286AC8" w:rsidRDefault="00286AC8" w:rsidP="00286AC8">
      <w:pPr>
        <w:rPr>
          <w:rFonts w:ascii="Calibri" w:hAnsi="Calibri"/>
        </w:rPr>
      </w:pPr>
    </w:p>
    <w:p w14:paraId="4EE40FDC" w14:textId="77777777" w:rsidR="00207DB4" w:rsidRDefault="00207DB4" w:rsidP="00286AC8">
      <w:pPr>
        <w:rPr>
          <w:rFonts w:ascii="Calibri" w:hAnsi="Calibri"/>
        </w:rPr>
      </w:pPr>
    </w:p>
    <w:p w14:paraId="2954F21A" w14:textId="77777777" w:rsidR="00207DB4" w:rsidRDefault="00207DB4" w:rsidP="00286AC8">
      <w:pPr>
        <w:rPr>
          <w:rFonts w:ascii="Calibri" w:hAnsi="Calibri"/>
        </w:rPr>
      </w:pPr>
    </w:p>
    <w:p w14:paraId="2475EC1C" w14:textId="77777777" w:rsidR="00207DB4" w:rsidRDefault="00207DB4" w:rsidP="00286AC8">
      <w:pPr>
        <w:rPr>
          <w:rFonts w:ascii="Calibri" w:hAnsi="Calibri"/>
        </w:rPr>
      </w:pPr>
    </w:p>
    <w:p w14:paraId="4DB25B24" w14:textId="77777777" w:rsidR="00207DB4" w:rsidRDefault="00207DB4" w:rsidP="00286AC8">
      <w:pPr>
        <w:rPr>
          <w:rFonts w:ascii="Calibri" w:hAnsi="Calibri"/>
        </w:rPr>
      </w:pPr>
    </w:p>
    <w:tbl>
      <w:tblPr>
        <w:tblpPr w:leftFromText="180" w:rightFromText="180" w:vertAnchor="text" w:horzAnchor="margin" w:tblpY="-73"/>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777"/>
        <w:gridCol w:w="759"/>
        <w:gridCol w:w="4352"/>
      </w:tblGrid>
      <w:tr w:rsidR="00207DB4" w:rsidRPr="008B46B7" w14:paraId="16117E37" w14:textId="77777777" w:rsidTr="00207DB4">
        <w:trPr>
          <w:trHeight w:val="454"/>
        </w:trPr>
        <w:tc>
          <w:tcPr>
            <w:tcW w:w="1809" w:type="dxa"/>
            <w:tcBorders>
              <w:top w:val="nil"/>
              <w:left w:val="nil"/>
              <w:bottom w:val="nil"/>
              <w:right w:val="single" w:sz="4" w:space="0" w:color="auto"/>
            </w:tcBorders>
          </w:tcPr>
          <w:p w14:paraId="726E4579" w14:textId="77777777" w:rsidR="00207DB4" w:rsidRPr="00B21614" w:rsidRDefault="00207DB4" w:rsidP="00207DB4">
            <w:pPr>
              <w:rPr>
                <w:rFonts w:ascii="Calibri" w:hAnsi="Calibri" w:cs="Andalus"/>
                <w:b/>
              </w:rPr>
            </w:pPr>
            <w:r w:rsidRPr="00B21614">
              <w:rPr>
                <w:rFonts w:ascii="Calibri" w:hAnsi="Calibri" w:cs="Andalus"/>
                <w:b/>
              </w:rPr>
              <w:t>Signed (claimant)</w:t>
            </w:r>
          </w:p>
        </w:tc>
        <w:tc>
          <w:tcPr>
            <w:tcW w:w="3777" w:type="dxa"/>
            <w:tcBorders>
              <w:left w:val="single" w:sz="4" w:space="0" w:color="auto"/>
            </w:tcBorders>
          </w:tcPr>
          <w:p w14:paraId="0B6C15F1" w14:textId="77777777" w:rsidR="00207DB4" w:rsidRPr="00AA1A45" w:rsidRDefault="00207DB4" w:rsidP="00207DB4">
            <w:pPr>
              <w:rPr>
                <w:rFonts w:ascii="Calibri" w:hAnsi="Calibri" w:cs="Andalus"/>
                <w:color w:val="FF0000"/>
              </w:rPr>
            </w:pPr>
          </w:p>
        </w:tc>
        <w:tc>
          <w:tcPr>
            <w:tcW w:w="759" w:type="dxa"/>
            <w:tcBorders>
              <w:top w:val="nil"/>
              <w:bottom w:val="nil"/>
            </w:tcBorders>
          </w:tcPr>
          <w:p w14:paraId="4C927014" w14:textId="77777777" w:rsidR="00207DB4" w:rsidRPr="00B21614" w:rsidRDefault="00207DB4" w:rsidP="00207DB4">
            <w:pPr>
              <w:rPr>
                <w:rFonts w:ascii="Calibri" w:hAnsi="Calibri" w:cs="Andalus"/>
                <w:b/>
              </w:rPr>
            </w:pPr>
            <w:r w:rsidRPr="00B21614">
              <w:rPr>
                <w:rFonts w:ascii="Calibri" w:hAnsi="Calibri" w:cs="Andalus"/>
                <w:b/>
              </w:rPr>
              <w:t>Date</w:t>
            </w:r>
          </w:p>
        </w:tc>
        <w:tc>
          <w:tcPr>
            <w:tcW w:w="4352" w:type="dxa"/>
          </w:tcPr>
          <w:p w14:paraId="28E28B94" w14:textId="77777777" w:rsidR="00207DB4" w:rsidRPr="008B46B7" w:rsidRDefault="00207DB4" w:rsidP="00207DB4">
            <w:pPr>
              <w:rPr>
                <w:rFonts w:ascii="Calibri" w:hAnsi="Calibri" w:cs="Andalus"/>
              </w:rPr>
            </w:pPr>
          </w:p>
        </w:tc>
      </w:tr>
      <w:tr w:rsidR="00207DB4" w:rsidRPr="008B46B7" w14:paraId="560C20FA" w14:textId="77777777" w:rsidTr="00207DB4">
        <w:trPr>
          <w:trHeight w:val="454"/>
        </w:trPr>
        <w:tc>
          <w:tcPr>
            <w:tcW w:w="1809" w:type="dxa"/>
            <w:tcBorders>
              <w:top w:val="nil"/>
              <w:left w:val="nil"/>
              <w:bottom w:val="nil"/>
              <w:right w:val="single" w:sz="4" w:space="0" w:color="auto"/>
            </w:tcBorders>
          </w:tcPr>
          <w:p w14:paraId="3823C877" w14:textId="77777777" w:rsidR="00207DB4" w:rsidRPr="00B21614" w:rsidRDefault="00207DB4" w:rsidP="00207DB4">
            <w:pPr>
              <w:rPr>
                <w:rFonts w:ascii="Calibri" w:hAnsi="Calibri" w:cs="Andalus"/>
                <w:b/>
              </w:rPr>
            </w:pPr>
            <w:r w:rsidRPr="00B21614">
              <w:rPr>
                <w:rFonts w:ascii="Calibri" w:hAnsi="Calibri" w:cs="Andalus"/>
                <w:b/>
              </w:rPr>
              <w:t>Authorised (HIS)</w:t>
            </w:r>
          </w:p>
        </w:tc>
        <w:tc>
          <w:tcPr>
            <w:tcW w:w="3777" w:type="dxa"/>
            <w:tcBorders>
              <w:left w:val="single" w:sz="4" w:space="0" w:color="auto"/>
              <w:bottom w:val="single" w:sz="4" w:space="0" w:color="auto"/>
            </w:tcBorders>
          </w:tcPr>
          <w:p w14:paraId="4FCE57D1" w14:textId="77777777" w:rsidR="00207DB4" w:rsidRPr="008B46B7" w:rsidRDefault="00207DB4" w:rsidP="00207DB4">
            <w:pPr>
              <w:rPr>
                <w:rFonts w:ascii="Calibri" w:hAnsi="Calibri" w:cs="Andalus"/>
              </w:rPr>
            </w:pPr>
          </w:p>
        </w:tc>
        <w:tc>
          <w:tcPr>
            <w:tcW w:w="759" w:type="dxa"/>
            <w:tcBorders>
              <w:top w:val="nil"/>
              <w:bottom w:val="nil"/>
            </w:tcBorders>
          </w:tcPr>
          <w:p w14:paraId="3A0BDDEB" w14:textId="77777777" w:rsidR="00207DB4" w:rsidRPr="00B21614" w:rsidRDefault="00207DB4" w:rsidP="00207DB4">
            <w:pPr>
              <w:rPr>
                <w:rFonts w:ascii="Calibri" w:hAnsi="Calibri" w:cs="Andalus"/>
                <w:b/>
              </w:rPr>
            </w:pPr>
            <w:r w:rsidRPr="00B21614">
              <w:rPr>
                <w:rFonts w:ascii="Calibri" w:hAnsi="Calibri" w:cs="Andalus"/>
                <w:b/>
              </w:rPr>
              <w:t>Date</w:t>
            </w:r>
          </w:p>
        </w:tc>
        <w:tc>
          <w:tcPr>
            <w:tcW w:w="4352" w:type="dxa"/>
            <w:tcBorders>
              <w:bottom w:val="single" w:sz="4" w:space="0" w:color="auto"/>
            </w:tcBorders>
          </w:tcPr>
          <w:p w14:paraId="744D56E9" w14:textId="77777777" w:rsidR="00207DB4" w:rsidRPr="008B46B7" w:rsidRDefault="00207DB4" w:rsidP="00207DB4">
            <w:pPr>
              <w:rPr>
                <w:rFonts w:ascii="Calibri" w:hAnsi="Calibri" w:cs="Andalus"/>
              </w:rPr>
            </w:pPr>
          </w:p>
        </w:tc>
      </w:tr>
    </w:tbl>
    <w:p w14:paraId="61477A2D" w14:textId="77777777" w:rsidR="00286AC8" w:rsidRDefault="00286AC8" w:rsidP="00286AC8">
      <w:pPr>
        <w:rPr>
          <w:rFonts w:ascii="Calibri" w:hAnsi="Calibri"/>
        </w:rPr>
      </w:pPr>
    </w:p>
    <w:p w14:paraId="0B23095D" w14:textId="77777777" w:rsidR="00286AC8" w:rsidRDefault="00286AC8" w:rsidP="00286AC8">
      <w:pPr>
        <w:pStyle w:val="Subtitle"/>
        <w:rPr>
          <w:rFonts w:ascii="Calibri Light" w:hAnsi="Calibri Light" w:cs="Calibri Light"/>
          <w:b/>
          <w:color w:val="002060"/>
          <w:sz w:val="24"/>
          <w:szCs w:val="24"/>
        </w:rPr>
      </w:pPr>
    </w:p>
    <w:p w14:paraId="5A2AF60C" w14:textId="479B3018" w:rsidR="00286AC8" w:rsidRDefault="00286AC8" w:rsidP="00FF2478">
      <w:pPr>
        <w:pStyle w:val="Heading2"/>
        <w:spacing w:before="0" w:after="0"/>
        <w:rPr>
          <w:rFonts w:ascii="Calibri" w:hAnsi="Calibri" w:cs="Calibri"/>
          <w:color w:val="1F3864" w:themeColor="accent1" w:themeShade="80"/>
          <w:sz w:val="28"/>
          <w:szCs w:val="28"/>
        </w:rPr>
      </w:pPr>
      <w:r w:rsidRPr="00FF2478">
        <w:rPr>
          <w:rFonts w:ascii="Calibri" w:hAnsi="Calibri" w:cs="Calibri"/>
          <w:color w:val="1F3864" w:themeColor="accent1" w:themeShade="80"/>
          <w:sz w:val="28"/>
          <w:szCs w:val="28"/>
        </w:rPr>
        <w:t>Travel and Expenses Policy</w:t>
      </w:r>
    </w:p>
    <w:p w14:paraId="2790D645" w14:textId="7A78EED4" w:rsidR="00FF2478" w:rsidRDefault="00FF2478" w:rsidP="00FF2478"/>
    <w:p w14:paraId="13598F29" w14:textId="77777777" w:rsidR="00FF2478" w:rsidRPr="00FF2478" w:rsidRDefault="00FF2478" w:rsidP="00FF2478">
      <w:pPr>
        <w:keepNext/>
        <w:pBdr>
          <w:bottom w:val="single" w:sz="4" w:space="1" w:color="auto"/>
        </w:pBdr>
        <w:spacing w:after="0"/>
        <w:outlineLvl w:val="0"/>
        <w:rPr>
          <w:rFonts w:ascii="Calibri" w:eastAsia="Times New Roman" w:hAnsi="Calibri" w:cs="Arial"/>
          <w:b/>
          <w:bCs/>
          <w:color w:val="002060"/>
          <w:u w:val="single"/>
        </w:rPr>
      </w:pPr>
      <w:r w:rsidRPr="00FF2478">
        <w:rPr>
          <w:rFonts w:ascii="Calibri" w:eastAsia="Times New Roman" w:hAnsi="Calibri" w:cs="Arial"/>
          <w:b/>
          <w:bCs/>
          <w:color w:val="002060"/>
        </w:rPr>
        <w:t>Official HIS Business</w:t>
      </w:r>
    </w:p>
    <w:p w14:paraId="6DD5D3FC" w14:textId="77777777" w:rsidR="00FF2478" w:rsidRPr="00FF2478" w:rsidRDefault="00FF2478" w:rsidP="00FF2478">
      <w:pPr>
        <w:spacing w:after="0"/>
        <w:jc w:val="both"/>
        <w:rPr>
          <w:rFonts w:ascii="Calibri" w:eastAsia="Times New Roman" w:hAnsi="Calibri" w:cs="Arial"/>
          <w:lang w:eastAsia="en-GB"/>
        </w:rPr>
      </w:pPr>
      <w:r w:rsidRPr="00FF2478">
        <w:rPr>
          <w:rFonts w:ascii="Calibri" w:eastAsia="Times New Roman" w:hAnsi="Calibri" w:cs="Arial"/>
          <w:lang w:eastAsia="en-GB"/>
        </w:rPr>
        <w:t xml:space="preserve">Claimants will be offered full reimbursement of out-of-pocket expenses incurred on behalf of HIS, provided that the nature of these expenses has been authorised by the Research and Development Manager.   If claims fall outside of the scope of the </w:t>
      </w:r>
      <w:r w:rsidRPr="00FF2478">
        <w:rPr>
          <w:rFonts w:ascii="Calibri" w:eastAsia="Times New Roman" w:hAnsi="Calibri" w:cs="Arial"/>
          <w:b/>
          <w:lang w:eastAsia="en-GB"/>
        </w:rPr>
        <w:t>Travel Allowances</w:t>
      </w:r>
      <w:r w:rsidRPr="00FF2478">
        <w:rPr>
          <w:rFonts w:ascii="Calibri" w:eastAsia="Times New Roman" w:hAnsi="Calibri" w:cs="Arial"/>
          <w:lang w:eastAsia="en-GB"/>
        </w:rPr>
        <w:t xml:space="preserve"> detailed below, then advance agreement should be sought via the Society office (grants@his.org.uk).</w:t>
      </w:r>
    </w:p>
    <w:p w14:paraId="3F325E50" w14:textId="77777777" w:rsidR="00FF2478" w:rsidRPr="00FF2478" w:rsidRDefault="00FF2478" w:rsidP="00FF2478">
      <w:pPr>
        <w:spacing w:after="0"/>
        <w:jc w:val="both"/>
        <w:rPr>
          <w:rFonts w:ascii="Calibri" w:eastAsia="Times New Roman" w:hAnsi="Calibri" w:cs="Arial"/>
          <w:lang w:eastAsia="en-GB"/>
        </w:rPr>
      </w:pPr>
      <w:r w:rsidRPr="00FF2478">
        <w:rPr>
          <w:rFonts w:ascii="Calibri" w:eastAsia="Times New Roman" w:hAnsi="Calibri" w:cs="Arial"/>
          <w:lang w:eastAsia="en-GB"/>
        </w:rPr>
        <w:t xml:space="preserve">All claims must be submitted via the HIS office by email (grants@his.org.uk), </w:t>
      </w:r>
      <w:r w:rsidRPr="00FF2478">
        <w:rPr>
          <w:rFonts w:ascii="Calibri" w:eastAsia="Times New Roman" w:hAnsi="Calibri" w:cs="Arial"/>
          <w:b/>
          <w:lang w:eastAsia="en-GB"/>
        </w:rPr>
        <w:t>with scanned copies of receipts</w:t>
      </w:r>
      <w:r w:rsidRPr="00FF2478">
        <w:rPr>
          <w:rFonts w:ascii="Calibri" w:eastAsia="Times New Roman" w:hAnsi="Calibri" w:cs="Arial"/>
          <w:lang w:eastAsia="en-GB"/>
        </w:rPr>
        <w:t xml:space="preserve">, and within three months of the expenditure being incurred. The Society is a charity and claimants are expected to keep expenses to a minimum. </w:t>
      </w:r>
    </w:p>
    <w:p w14:paraId="0A58EEF8" w14:textId="77777777" w:rsidR="00FF2478" w:rsidRPr="00FF2478" w:rsidRDefault="00FF2478" w:rsidP="00FF2478">
      <w:pPr>
        <w:keepNext/>
        <w:pBdr>
          <w:bottom w:val="single" w:sz="4" w:space="1" w:color="auto"/>
        </w:pBdr>
        <w:spacing w:after="0"/>
        <w:outlineLvl w:val="0"/>
        <w:rPr>
          <w:rFonts w:ascii="Calibri" w:eastAsia="Times New Roman" w:hAnsi="Calibri" w:cs="Arial"/>
          <w:b/>
          <w:bCs/>
          <w:color w:val="002060"/>
        </w:rPr>
      </w:pPr>
    </w:p>
    <w:p w14:paraId="10D453A6" w14:textId="77777777" w:rsidR="00FF2478" w:rsidRPr="00FF2478" w:rsidRDefault="00FF2478" w:rsidP="00FF2478">
      <w:pPr>
        <w:keepNext/>
        <w:pBdr>
          <w:bottom w:val="single" w:sz="4" w:space="1" w:color="auto"/>
        </w:pBdr>
        <w:spacing w:after="0"/>
        <w:outlineLvl w:val="0"/>
        <w:rPr>
          <w:rFonts w:ascii="Calibri" w:eastAsia="Times New Roman" w:hAnsi="Calibri" w:cs="Arial"/>
          <w:b/>
          <w:bCs/>
          <w:color w:val="002060"/>
        </w:rPr>
      </w:pPr>
      <w:r w:rsidRPr="00FF2478">
        <w:rPr>
          <w:rFonts w:ascii="Calibri" w:eastAsia="Times New Roman" w:hAnsi="Calibri" w:cs="Arial"/>
          <w:b/>
          <w:bCs/>
          <w:color w:val="002060"/>
        </w:rPr>
        <w:t>Travel Allowances</w:t>
      </w:r>
    </w:p>
    <w:p w14:paraId="3C99B995" w14:textId="77777777" w:rsidR="00FF2478" w:rsidRPr="00FF2478" w:rsidRDefault="00FF2478" w:rsidP="00FF2478">
      <w:pPr>
        <w:spacing w:after="0"/>
        <w:jc w:val="both"/>
        <w:rPr>
          <w:rFonts w:ascii="Calibri" w:eastAsia="Times New Roman" w:hAnsi="Calibri" w:cs="Arial"/>
          <w:lang w:eastAsia="en-GB"/>
        </w:rPr>
      </w:pPr>
      <w:r w:rsidRPr="00FF2478">
        <w:rPr>
          <w:rFonts w:ascii="Calibri" w:eastAsia="Times New Roman" w:hAnsi="Calibri" w:cs="Arial"/>
          <w:lang w:eastAsia="en-GB"/>
        </w:rPr>
        <w:t xml:space="preserve">Claimants should seek to minimise the cost of travel by booking tickets in advance and taking advantage of available discounts.  Reimbursement of expenses will be calculated using the most cost-effective method of travel.  </w:t>
      </w:r>
    </w:p>
    <w:p w14:paraId="70715E65" w14:textId="77777777" w:rsidR="00FF2478" w:rsidRPr="00FF2478" w:rsidRDefault="00FF2478" w:rsidP="00FF2478">
      <w:pPr>
        <w:spacing w:after="0"/>
        <w:ind w:left="993" w:hanging="993"/>
        <w:jc w:val="both"/>
        <w:rPr>
          <w:rFonts w:ascii="Calibri" w:eastAsia="Times New Roman" w:hAnsi="Calibri" w:cs="Arial"/>
          <w:lang w:eastAsia="en-GB"/>
        </w:rPr>
      </w:pPr>
      <w:r w:rsidRPr="00FF2478">
        <w:rPr>
          <w:rFonts w:ascii="Calibri" w:eastAsia="Times New Roman" w:hAnsi="Calibri" w:cs="Arial"/>
          <w:lang w:eastAsia="en-GB"/>
        </w:rPr>
        <w:t xml:space="preserve">Air travel: </w:t>
      </w:r>
      <w:r w:rsidRPr="00FF2478">
        <w:rPr>
          <w:rFonts w:ascii="Calibri" w:eastAsia="Times New Roman" w:hAnsi="Calibri" w:cs="Arial"/>
          <w:lang w:eastAsia="en-GB"/>
        </w:rPr>
        <w:tab/>
        <w:t xml:space="preserve">Economy fare only within UK and Europe. Overseas travel must be agreed with the appropriate Officers in advance (via the Society office) and will be reimbursed at Economy rate, unless the duration of the flight exceeds 6 hours, where Premium Economy (or equivalent) may be used.  Business Class can </w:t>
      </w:r>
      <w:r w:rsidRPr="00FF2478">
        <w:rPr>
          <w:rFonts w:ascii="Calibri" w:eastAsia="Times New Roman" w:hAnsi="Calibri" w:cs="Arial"/>
          <w:b/>
          <w:lang w:eastAsia="en-GB"/>
        </w:rPr>
        <w:t>only be used</w:t>
      </w:r>
      <w:r w:rsidRPr="00FF2478">
        <w:rPr>
          <w:rFonts w:ascii="Calibri" w:eastAsia="Times New Roman" w:hAnsi="Calibri" w:cs="Arial"/>
          <w:lang w:eastAsia="en-GB"/>
        </w:rPr>
        <w:t xml:space="preserve"> when travel via </w:t>
      </w:r>
      <w:proofErr w:type="gramStart"/>
      <w:r w:rsidRPr="00FF2478">
        <w:rPr>
          <w:rFonts w:ascii="Calibri" w:eastAsia="Times New Roman" w:hAnsi="Calibri" w:cs="Arial"/>
          <w:lang w:eastAsia="en-GB"/>
        </w:rPr>
        <w:t>particular airlines</w:t>
      </w:r>
      <w:proofErr w:type="gramEnd"/>
      <w:r w:rsidRPr="00FF2478">
        <w:rPr>
          <w:rFonts w:ascii="Calibri" w:eastAsia="Times New Roman" w:hAnsi="Calibri" w:cs="Arial"/>
          <w:lang w:eastAsia="en-GB"/>
        </w:rPr>
        <w:t xml:space="preserve"> and routes are pre-authorised by the Treasurer via the Society office. </w:t>
      </w:r>
    </w:p>
    <w:p w14:paraId="483F3DA8" w14:textId="77777777" w:rsidR="00FF2478" w:rsidRPr="00FF2478" w:rsidRDefault="00FF2478" w:rsidP="00FF2478">
      <w:pPr>
        <w:spacing w:after="0"/>
        <w:ind w:left="993" w:hanging="993"/>
        <w:jc w:val="both"/>
        <w:rPr>
          <w:rFonts w:ascii="Calibri" w:eastAsia="Times New Roman" w:hAnsi="Calibri" w:cs="Arial"/>
          <w:lang w:eastAsia="en-GB"/>
        </w:rPr>
      </w:pPr>
      <w:r w:rsidRPr="00FF2478">
        <w:rPr>
          <w:rFonts w:ascii="Calibri" w:eastAsia="Times New Roman" w:hAnsi="Calibri" w:cs="Arial"/>
          <w:lang w:eastAsia="en-GB"/>
        </w:rPr>
        <w:t xml:space="preserve">Rail travel: </w:t>
      </w:r>
      <w:r w:rsidRPr="00FF2478">
        <w:rPr>
          <w:rFonts w:ascii="Calibri" w:eastAsia="Times New Roman" w:hAnsi="Calibri" w:cs="Arial"/>
          <w:lang w:eastAsia="en-GB"/>
        </w:rPr>
        <w:tab/>
        <w:t>Claimants should endeavour to purchase the most economic tickets available.</w:t>
      </w:r>
    </w:p>
    <w:p w14:paraId="3D2D1E56" w14:textId="77777777" w:rsidR="00FF2478" w:rsidRPr="00FF2478" w:rsidRDefault="00FF2478" w:rsidP="00FF2478">
      <w:pPr>
        <w:spacing w:after="0"/>
        <w:ind w:left="993" w:hanging="993"/>
        <w:jc w:val="both"/>
        <w:rPr>
          <w:rFonts w:ascii="Calibri" w:eastAsia="Times New Roman" w:hAnsi="Calibri" w:cs="Arial"/>
          <w:lang w:eastAsia="en-GB"/>
        </w:rPr>
      </w:pPr>
      <w:r w:rsidRPr="00FF2478">
        <w:rPr>
          <w:rFonts w:ascii="Calibri" w:eastAsia="Times New Roman" w:hAnsi="Calibri" w:cs="Arial"/>
          <w:lang w:eastAsia="en-GB"/>
        </w:rPr>
        <w:t xml:space="preserve">Mileage: </w:t>
      </w:r>
      <w:r w:rsidRPr="00FF2478">
        <w:rPr>
          <w:rFonts w:ascii="Calibri" w:eastAsia="Times New Roman" w:hAnsi="Calibri" w:cs="Arial"/>
          <w:lang w:eastAsia="en-GB"/>
        </w:rPr>
        <w:tab/>
        <w:t xml:space="preserve">In accordance with the HMRC Mileage Allowance Payments (MAPs), mileage allowances for claimants using their own car for business will be at a rate of </w:t>
      </w:r>
      <w:r w:rsidRPr="00FF2478">
        <w:rPr>
          <w:rFonts w:ascii="Calibri" w:eastAsia="Times New Roman" w:hAnsi="Calibri" w:cs="Arial"/>
          <w:b/>
          <w:lang w:eastAsia="en-GB"/>
        </w:rPr>
        <w:t xml:space="preserve">45p </w:t>
      </w:r>
      <w:r w:rsidRPr="00FF2478">
        <w:rPr>
          <w:rFonts w:ascii="Calibri" w:eastAsia="Times New Roman" w:hAnsi="Calibri" w:cs="Arial"/>
          <w:lang w:eastAsia="en-GB"/>
        </w:rPr>
        <w:t xml:space="preserve">for the first 10,000 miles and </w:t>
      </w:r>
      <w:r w:rsidRPr="00FF2478">
        <w:rPr>
          <w:rFonts w:ascii="Calibri" w:eastAsia="Times New Roman" w:hAnsi="Calibri" w:cs="Arial"/>
          <w:b/>
          <w:lang w:eastAsia="en-GB"/>
        </w:rPr>
        <w:t xml:space="preserve">25p </w:t>
      </w:r>
      <w:r w:rsidRPr="00FF2478">
        <w:rPr>
          <w:rFonts w:ascii="Calibri" w:eastAsia="Times New Roman" w:hAnsi="Calibri" w:cs="Arial"/>
          <w:lang w:eastAsia="en-GB"/>
        </w:rPr>
        <w:t>per mile thereafter.</w:t>
      </w:r>
    </w:p>
    <w:p w14:paraId="06F1ADF3" w14:textId="77777777" w:rsidR="00FF2478" w:rsidRPr="00FF2478" w:rsidRDefault="00FF2478" w:rsidP="00FF2478">
      <w:pPr>
        <w:spacing w:after="0"/>
        <w:ind w:left="993" w:hanging="993"/>
        <w:jc w:val="both"/>
        <w:rPr>
          <w:rFonts w:ascii="Calibri" w:eastAsia="Times New Roman" w:hAnsi="Calibri" w:cs="Arial"/>
          <w:lang w:eastAsia="en-GB"/>
        </w:rPr>
      </w:pPr>
      <w:r w:rsidRPr="00FF2478">
        <w:rPr>
          <w:rFonts w:ascii="Calibri" w:eastAsia="Times New Roman" w:hAnsi="Calibri" w:cs="Arial"/>
          <w:lang w:eastAsia="en-GB"/>
        </w:rPr>
        <w:t xml:space="preserve">Parking: </w:t>
      </w:r>
      <w:r w:rsidRPr="00FF2478">
        <w:rPr>
          <w:rFonts w:ascii="Calibri" w:eastAsia="Times New Roman" w:hAnsi="Calibri" w:cs="Arial"/>
          <w:lang w:eastAsia="en-GB"/>
        </w:rPr>
        <w:tab/>
        <w:t xml:space="preserve">Parking will be reimbursed at cost on the submission of supporting receipts. </w:t>
      </w:r>
    </w:p>
    <w:p w14:paraId="00AAFB8D" w14:textId="77777777" w:rsidR="00FF2478" w:rsidRPr="00FF2478" w:rsidRDefault="00FF2478" w:rsidP="00FF2478">
      <w:pPr>
        <w:spacing w:after="0"/>
        <w:ind w:left="993" w:hanging="993"/>
        <w:jc w:val="both"/>
        <w:rPr>
          <w:rFonts w:ascii="Calibri" w:eastAsia="Times New Roman" w:hAnsi="Calibri" w:cs="Arial"/>
          <w:lang w:eastAsia="en-GB"/>
        </w:rPr>
      </w:pPr>
      <w:r w:rsidRPr="00FF2478">
        <w:rPr>
          <w:rFonts w:ascii="Calibri" w:eastAsia="Times New Roman" w:hAnsi="Calibri" w:cs="Arial"/>
          <w:lang w:eastAsia="en-GB"/>
        </w:rPr>
        <w:t xml:space="preserve">Taxi: </w:t>
      </w:r>
      <w:r w:rsidRPr="00FF2478">
        <w:rPr>
          <w:rFonts w:ascii="Calibri" w:eastAsia="Times New Roman" w:hAnsi="Calibri" w:cs="Arial"/>
          <w:lang w:eastAsia="en-GB"/>
        </w:rPr>
        <w:tab/>
        <w:t xml:space="preserve">Taxis should be used only where essential and will not be reimbursed for journeys of over 20 miles. </w:t>
      </w:r>
    </w:p>
    <w:p w14:paraId="3A811382" w14:textId="77777777" w:rsidR="00FF2478" w:rsidRPr="00FF2478" w:rsidRDefault="00FF2478" w:rsidP="00FF2478">
      <w:pPr>
        <w:spacing w:after="0"/>
        <w:ind w:left="993" w:hanging="993"/>
        <w:jc w:val="both"/>
        <w:rPr>
          <w:rFonts w:ascii="Calibri" w:eastAsia="Times New Roman" w:hAnsi="Calibri" w:cs="Arial"/>
          <w:lang w:eastAsia="en-GB"/>
        </w:rPr>
      </w:pPr>
      <w:r w:rsidRPr="00FF2478">
        <w:rPr>
          <w:rFonts w:ascii="Calibri" w:eastAsia="Times New Roman" w:hAnsi="Calibri" w:cs="Arial"/>
          <w:lang w:eastAsia="en-GB"/>
        </w:rPr>
        <w:t xml:space="preserve">Bicycle: </w:t>
      </w:r>
      <w:r w:rsidRPr="00FF2478">
        <w:rPr>
          <w:rFonts w:ascii="Calibri" w:eastAsia="Times New Roman" w:hAnsi="Calibri" w:cs="Arial"/>
          <w:lang w:eastAsia="en-GB"/>
        </w:rPr>
        <w:tab/>
        <w:t xml:space="preserve">In accordance with the HMRC MAPs, mileage allowances for claimants using their own bicycle for business will be at a rate of </w:t>
      </w:r>
      <w:r w:rsidRPr="00FF2478">
        <w:rPr>
          <w:rFonts w:ascii="Calibri" w:eastAsia="Times New Roman" w:hAnsi="Calibri" w:cs="Arial"/>
          <w:b/>
          <w:lang w:eastAsia="en-GB"/>
        </w:rPr>
        <w:t xml:space="preserve">20p </w:t>
      </w:r>
      <w:r w:rsidRPr="00FF2478">
        <w:rPr>
          <w:rFonts w:ascii="Calibri" w:eastAsia="Times New Roman" w:hAnsi="Calibri" w:cs="Arial"/>
          <w:lang w:eastAsia="en-GB"/>
        </w:rPr>
        <w:t>per mile.</w:t>
      </w:r>
    </w:p>
    <w:p w14:paraId="04D6406B" w14:textId="77777777" w:rsidR="00FF2478" w:rsidRPr="00FF2478" w:rsidRDefault="00FF2478" w:rsidP="00FF2478">
      <w:pPr>
        <w:keepNext/>
        <w:pBdr>
          <w:bottom w:val="single" w:sz="4" w:space="1" w:color="auto"/>
        </w:pBdr>
        <w:spacing w:after="0"/>
        <w:outlineLvl w:val="0"/>
        <w:rPr>
          <w:rFonts w:ascii="Calibri" w:eastAsia="Times New Roman" w:hAnsi="Calibri" w:cs="Arial"/>
          <w:b/>
          <w:bCs/>
          <w:color w:val="002060"/>
        </w:rPr>
      </w:pPr>
    </w:p>
    <w:p w14:paraId="2A71EDD0" w14:textId="77777777" w:rsidR="00FF2478" w:rsidRPr="00FF2478" w:rsidRDefault="00FF2478" w:rsidP="00FF2478">
      <w:pPr>
        <w:keepNext/>
        <w:pBdr>
          <w:bottom w:val="single" w:sz="4" w:space="1" w:color="auto"/>
        </w:pBdr>
        <w:spacing w:after="0"/>
        <w:outlineLvl w:val="0"/>
        <w:rPr>
          <w:rFonts w:ascii="Calibri" w:eastAsia="Times New Roman" w:hAnsi="Calibri" w:cs="Arial"/>
          <w:b/>
          <w:bCs/>
          <w:color w:val="002060"/>
        </w:rPr>
      </w:pPr>
      <w:r w:rsidRPr="00FF2478">
        <w:rPr>
          <w:rFonts w:ascii="Calibri" w:eastAsia="Times New Roman" w:hAnsi="Calibri" w:cs="Arial"/>
          <w:b/>
          <w:bCs/>
          <w:color w:val="002060"/>
        </w:rPr>
        <w:t>Accommodation</w:t>
      </w:r>
    </w:p>
    <w:p w14:paraId="6FBD0D17" w14:textId="77777777" w:rsidR="00FF2478" w:rsidRPr="00FF2478" w:rsidRDefault="00FF2478" w:rsidP="00FF2478">
      <w:pPr>
        <w:spacing w:after="0"/>
        <w:jc w:val="both"/>
        <w:rPr>
          <w:rFonts w:ascii="Calibri" w:eastAsia="Times New Roman" w:hAnsi="Calibri" w:cs="Arial"/>
          <w:lang w:eastAsia="en-GB"/>
        </w:rPr>
      </w:pPr>
      <w:r w:rsidRPr="00FF2478">
        <w:rPr>
          <w:rFonts w:ascii="Calibri" w:eastAsia="Times New Roman" w:hAnsi="Calibri" w:cs="Arial"/>
          <w:lang w:eastAsia="en-GB"/>
        </w:rPr>
        <w:t xml:space="preserve">Permission to claim overnight accommodation must be sought in advance. Cost of overnight accommodation will be reimbursed on production of a receipt and should not exceed: </w:t>
      </w:r>
      <w:r w:rsidRPr="00FF2478">
        <w:rPr>
          <w:rFonts w:ascii="Calibri" w:eastAsia="Times New Roman" w:hAnsi="Calibri" w:cs="Arial"/>
          <w:lang w:eastAsia="en-GB"/>
        </w:rPr>
        <w:sym w:font="Wingdings 2" w:char="F097"/>
      </w:r>
      <w:r w:rsidRPr="00FF2478">
        <w:rPr>
          <w:rFonts w:ascii="Calibri" w:eastAsia="Times New Roman" w:hAnsi="Calibri" w:cs="Arial"/>
          <w:lang w:eastAsia="en-GB"/>
        </w:rPr>
        <w:t xml:space="preserve"> Central London: £160 per night  </w:t>
      </w:r>
      <w:r w:rsidRPr="00FF2478">
        <w:rPr>
          <w:rFonts w:ascii="Calibri" w:eastAsia="Times New Roman" w:hAnsi="Calibri" w:cs="Arial"/>
          <w:lang w:eastAsia="en-GB"/>
        </w:rPr>
        <w:sym w:font="Wingdings 2" w:char="F097"/>
      </w:r>
      <w:r w:rsidRPr="00FF2478">
        <w:rPr>
          <w:rFonts w:ascii="Calibri" w:eastAsia="Times New Roman" w:hAnsi="Calibri" w:cs="Arial"/>
          <w:lang w:eastAsia="en-GB"/>
        </w:rPr>
        <w:t xml:space="preserve"> Elsewhere in UK: £125 per night  </w:t>
      </w:r>
      <w:r w:rsidRPr="00FF2478">
        <w:rPr>
          <w:rFonts w:ascii="Calibri" w:eastAsia="Times New Roman" w:hAnsi="Calibri" w:cs="Arial"/>
          <w:lang w:eastAsia="en-GB"/>
        </w:rPr>
        <w:sym w:font="Wingdings 2" w:char="F097"/>
      </w:r>
      <w:r w:rsidRPr="00FF2478">
        <w:rPr>
          <w:rFonts w:ascii="Calibri" w:eastAsia="Times New Roman" w:hAnsi="Calibri" w:cs="Arial"/>
          <w:lang w:eastAsia="en-GB"/>
        </w:rPr>
        <w:t xml:space="preserve">  Overseas: £150 per night</w:t>
      </w:r>
    </w:p>
    <w:p w14:paraId="42AC24F7" w14:textId="77777777" w:rsidR="00FF2478" w:rsidRPr="00FF2478" w:rsidRDefault="00FF2478" w:rsidP="00FF2478">
      <w:pPr>
        <w:keepNext/>
        <w:pBdr>
          <w:bottom w:val="single" w:sz="4" w:space="1" w:color="auto"/>
        </w:pBdr>
        <w:spacing w:after="0"/>
        <w:outlineLvl w:val="0"/>
        <w:rPr>
          <w:rFonts w:ascii="Calibri" w:eastAsia="Times New Roman" w:hAnsi="Calibri" w:cs="Arial"/>
          <w:b/>
          <w:bCs/>
          <w:color w:val="002060"/>
        </w:rPr>
      </w:pPr>
    </w:p>
    <w:p w14:paraId="6112EA13" w14:textId="77777777" w:rsidR="00FF2478" w:rsidRPr="00FF2478" w:rsidRDefault="00FF2478" w:rsidP="00FF2478">
      <w:pPr>
        <w:keepNext/>
        <w:pBdr>
          <w:bottom w:val="single" w:sz="4" w:space="1" w:color="auto"/>
        </w:pBdr>
        <w:spacing w:after="0"/>
        <w:outlineLvl w:val="0"/>
        <w:rPr>
          <w:rFonts w:ascii="Calibri" w:eastAsia="Times New Roman" w:hAnsi="Calibri" w:cs="Arial"/>
          <w:b/>
          <w:bCs/>
          <w:color w:val="002060"/>
        </w:rPr>
      </w:pPr>
      <w:r w:rsidRPr="00FF2478">
        <w:rPr>
          <w:rFonts w:ascii="Calibri" w:eastAsia="Times New Roman" w:hAnsi="Calibri" w:cs="Arial"/>
          <w:b/>
          <w:bCs/>
          <w:color w:val="002060"/>
        </w:rPr>
        <w:t>Meals and Subsistence</w:t>
      </w:r>
    </w:p>
    <w:p w14:paraId="2DAACCA5" w14:textId="77777777" w:rsidR="00FF2478" w:rsidRPr="00FF2478" w:rsidRDefault="00FF2478" w:rsidP="00FF2478">
      <w:pPr>
        <w:spacing w:after="0"/>
        <w:jc w:val="both"/>
        <w:rPr>
          <w:rFonts w:ascii="Calibri" w:eastAsia="Times New Roman" w:hAnsi="Calibri" w:cs="Arial"/>
          <w:lang w:eastAsia="en-GB"/>
        </w:rPr>
      </w:pPr>
      <w:r w:rsidRPr="00FF2478">
        <w:rPr>
          <w:rFonts w:ascii="Calibri" w:eastAsia="Times New Roman" w:hAnsi="Calibri" w:cs="Arial"/>
          <w:lang w:eastAsia="en-GB"/>
        </w:rPr>
        <w:t>Reasonable claims towards expenses incurred for meals and subsistence will be permitted. As a guide:</w:t>
      </w:r>
    </w:p>
    <w:p w14:paraId="0C79A572" w14:textId="77777777" w:rsidR="00FF2478" w:rsidRPr="00FF2478" w:rsidRDefault="00FF2478" w:rsidP="00FF2478">
      <w:pPr>
        <w:spacing w:after="0"/>
        <w:ind w:left="1077"/>
        <w:jc w:val="both"/>
        <w:rPr>
          <w:rFonts w:ascii="Calibri" w:eastAsia="Times New Roman" w:hAnsi="Calibri" w:cs="Arial"/>
          <w:lang w:eastAsia="en-GB"/>
        </w:rPr>
      </w:pPr>
      <w:r w:rsidRPr="00FF2478">
        <w:rPr>
          <w:rFonts w:ascii="Calibri" w:eastAsia="Times New Roman" w:hAnsi="Calibri" w:cs="Arial"/>
          <w:lang w:eastAsia="en-GB"/>
        </w:rPr>
        <w:sym w:font="Wingdings 2" w:char="F097"/>
      </w:r>
      <w:r w:rsidRPr="00FF2478">
        <w:rPr>
          <w:rFonts w:ascii="Calibri" w:eastAsia="Times New Roman" w:hAnsi="Calibri" w:cs="Arial"/>
          <w:lang w:eastAsia="en-GB"/>
        </w:rPr>
        <w:t xml:space="preserve"> Breakfast and Lunch: £5.50  </w:t>
      </w:r>
      <w:r w:rsidRPr="00FF2478">
        <w:rPr>
          <w:rFonts w:ascii="Calibri" w:eastAsia="Times New Roman" w:hAnsi="Calibri" w:cs="Arial"/>
          <w:lang w:eastAsia="en-GB"/>
        </w:rPr>
        <w:sym w:font="Wingdings 2" w:char="F097"/>
      </w:r>
      <w:r w:rsidRPr="00FF2478">
        <w:rPr>
          <w:rFonts w:ascii="Calibri" w:eastAsia="Times New Roman" w:hAnsi="Calibri" w:cs="Arial"/>
          <w:lang w:eastAsia="en-GB"/>
        </w:rPr>
        <w:t xml:space="preserve"> Evening meal: £20</w:t>
      </w:r>
    </w:p>
    <w:p w14:paraId="31CCAF2D" w14:textId="77777777" w:rsidR="00FF2478" w:rsidRPr="00FF2478" w:rsidRDefault="00FF2478" w:rsidP="00FF2478">
      <w:pPr>
        <w:keepNext/>
        <w:pBdr>
          <w:bottom w:val="single" w:sz="4" w:space="1" w:color="auto"/>
        </w:pBdr>
        <w:spacing w:after="0"/>
        <w:outlineLvl w:val="0"/>
        <w:rPr>
          <w:rFonts w:ascii="Calibri" w:eastAsia="Times New Roman" w:hAnsi="Calibri" w:cs="Arial"/>
          <w:b/>
          <w:bCs/>
          <w:color w:val="002060"/>
        </w:rPr>
      </w:pPr>
    </w:p>
    <w:p w14:paraId="146923FF" w14:textId="77777777" w:rsidR="00FF2478" w:rsidRPr="00FF2478" w:rsidRDefault="00FF2478" w:rsidP="00FF2478">
      <w:pPr>
        <w:keepNext/>
        <w:pBdr>
          <w:bottom w:val="single" w:sz="4" w:space="1" w:color="auto"/>
        </w:pBdr>
        <w:spacing w:after="0"/>
        <w:outlineLvl w:val="0"/>
        <w:rPr>
          <w:rFonts w:ascii="Calibri" w:eastAsia="Times New Roman" w:hAnsi="Calibri" w:cs="Arial"/>
          <w:b/>
          <w:bCs/>
          <w:color w:val="002060"/>
        </w:rPr>
      </w:pPr>
      <w:r w:rsidRPr="00FF2478">
        <w:rPr>
          <w:rFonts w:ascii="Calibri" w:eastAsia="Times New Roman" w:hAnsi="Calibri" w:cs="Arial"/>
          <w:b/>
          <w:bCs/>
          <w:color w:val="002060"/>
        </w:rPr>
        <w:t xml:space="preserve">Entertaining </w:t>
      </w:r>
    </w:p>
    <w:p w14:paraId="2096AE87" w14:textId="77777777" w:rsidR="00FF2478" w:rsidRPr="00FF2478" w:rsidRDefault="00FF2478" w:rsidP="00FF2478">
      <w:pPr>
        <w:spacing w:after="0"/>
        <w:jc w:val="both"/>
        <w:rPr>
          <w:rFonts w:ascii="Calibri" w:eastAsia="Times New Roman" w:hAnsi="Calibri" w:cs="Arial"/>
          <w:lang w:eastAsia="en-GB"/>
        </w:rPr>
      </w:pPr>
      <w:r w:rsidRPr="00FF2478">
        <w:rPr>
          <w:rFonts w:ascii="Calibri" w:eastAsia="Times New Roman" w:hAnsi="Calibri" w:cs="Arial"/>
          <w:lang w:eastAsia="en-GB"/>
        </w:rPr>
        <w:t>The Society will not normally reimburse entertainment expenses. Where considered appropriate, permission must be sought in advance.</w:t>
      </w:r>
    </w:p>
    <w:p w14:paraId="4FB2300F" w14:textId="77777777" w:rsidR="00FF2478" w:rsidRPr="00FF2478" w:rsidRDefault="00FF2478" w:rsidP="00FF2478">
      <w:pPr>
        <w:keepNext/>
        <w:pBdr>
          <w:bottom w:val="single" w:sz="4" w:space="1" w:color="auto"/>
        </w:pBdr>
        <w:spacing w:after="0"/>
        <w:outlineLvl w:val="0"/>
        <w:rPr>
          <w:rFonts w:ascii="Calibri" w:eastAsia="Times New Roman" w:hAnsi="Calibri" w:cs="Arial"/>
          <w:b/>
          <w:bCs/>
          <w:color w:val="002060"/>
        </w:rPr>
      </w:pPr>
    </w:p>
    <w:p w14:paraId="01EA8014" w14:textId="77777777" w:rsidR="00FF2478" w:rsidRPr="00FF2478" w:rsidRDefault="00FF2478" w:rsidP="00FF2478">
      <w:pPr>
        <w:keepNext/>
        <w:pBdr>
          <w:bottom w:val="single" w:sz="4" w:space="1" w:color="auto"/>
        </w:pBdr>
        <w:spacing w:after="0"/>
        <w:outlineLvl w:val="0"/>
        <w:rPr>
          <w:rFonts w:ascii="Calibri" w:eastAsia="Times New Roman" w:hAnsi="Calibri" w:cs="Arial"/>
          <w:b/>
          <w:bCs/>
          <w:color w:val="002060"/>
        </w:rPr>
      </w:pPr>
      <w:r w:rsidRPr="00FF2478">
        <w:rPr>
          <w:rFonts w:ascii="Calibri" w:eastAsia="Times New Roman" w:hAnsi="Calibri" w:cs="Arial"/>
          <w:b/>
          <w:bCs/>
          <w:color w:val="002060"/>
        </w:rPr>
        <w:t xml:space="preserve">Speaker, Chair, </w:t>
      </w:r>
      <w:proofErr w:type="gramStart"/>
      <w:r w:rsidRPr="00FF2478">
        <w:rPr>
          <w:rFonts w:ascii="Calibri" w:eastAsia="Times New Roman" w:hAnsi="Calibri" w:cs="Arial"/>
          <w:b/>
          <w:bCs/>
          <w:color w:val="002060"/>
        </w:rPr>
        <w:t>Trainer</w:t>
      </w:r>
      <w:proofErr w:type="gramEnd"/>
      <w:r w:rsidRPr="00FF2478">
        <w:rPr>
          <w:rFonts w:ascii="Calibri" w:eastAsia="Times New Roman" w:hAnsi="Calibri" w:cs="Arial"/>
          <w:b/>
          <w:bCs/>
          <w:color w:val="002060"/>
        </w:rPr>
        <w:t xml:space="preserve"> and Convener Fees</w:t>
      </w:r>
    </w:p>
    <w:p w14:paraId="1C401D77" w14:textId="77777777" w:rsidR="00FF2478" w:rsidRPr="00FF2478" w:rsidRDefault="00FF2478" w:rsidP="00FF2478">
      <w:pPr>
        <w:spacing w:after="0"/>
        <w:jc w:val="both"/>
        <w:rPr>
          <w:rFonts w:ascii="Calibri" w:eastAsia="Times New Roman" w:hAnsi="Calibri" w:cs="Arial"/>
          <w:lang w:eastAsia="en-GB"/>
        </w:rPr>
      </w:pPr>
      <w:r w:rsidRPr="00FF2478">
        <w:rPr>
          <w:rFonts w:ascii="Calibri" w:eastAsia="Times New Roman" w:hAnsi="Calibri" w:cs="Arial"/>
          <w:lang w:eastAsia="en-GB"/>
        </w:rPr>
        <w:t xml:space="preserve">The Society does not offer honoraria to speakers, chairs or conveners taking part in conferences or educational events.  Fees as follows are available for conveners and trainers at HIS </w:t>
      </w:r>
      <w:r w:rsidRPr="00FF2478">
        <w:rPr>
          <w:rFonts w:ascii="Calibri" w:eastAsia="Times New Roman" w:hAnsi="Calibri" w:cs="Arial"/>
          <w:b/>
          <w:lang w:eastAsia="en-GB"/>
        </w:rPr>
        <w:t xml:space="preserve">practical </w:t>
      </w:r>
      <w:proofErr w:type="gramStart"/>
      <w:r w:rsidRPr="00FF2478">
        <w:rPr>
          <w:rFonts w:ascii="Calibri" w:eastAsia="Times New Roman" w:hAnsi="Calibri" w:cs="Arial"/>
          <w:b/>
          <w:lang w:eastAsia="en-GB"/>
        </w:rPr>
        <w:t>class-room</w:t>
      </w:r>
      <w:proofErr w:type="gramEnd"/>
      <w:r w:rsidRPr="00FF2478">
        <w:rPr>
          <w:rFonts w:ascii="Calibri" w:eastAsia="Times New Roman" w:hAnsi="Calibri" w:cs="Arial"/>
          <w:b/>
          <w:lang w:eastAsia="en-GB"/>
        </w:rPr>
        <w:t xml:space="preserve"> or laboratory-based residential events as follows: </w:t>
      </w:r>
      <w:r w:rsidRPr="00FF2478">
        <w:rPr>
          <w:rFonts w:ascii="Calibri" w:eastAsia="Times New Roman" w:hAnsi="Calibri" w:cs="Arial"/>
          <w:lang w:eastAsia="en-GB"/>
        </w:rPr>
        <w:sym w:font="Wingdings 2" w:char="F097"/>
      </w:r>
      <w:r w:rsidRPr="00FF2478">
        <w:rPr>
          <w:rFonts w:ascii="Calibri" w:eastAsia="Times New Roman" w:hAnsi="Calibri" w:cs="Arial"/>
          <w:lang w:eastAsia="en-GB"/>
        </w:rPr>
        <w:t xml:space="preserve"> Convener fee £130 per event  </w:t>
      </w:r>
      <w:r w:rsidRPr="00FF2478">
        <w:rPr>
          <w:rFonts w:ascii="Calibri" w:eastAsia="Times New Roman" w:hAnsi="Calibri" w:cs="Arial"/>
          <w:lang w:eastAsia="en-GB"/>
        </w:rPr>
        <w:sym w:font="Wingdings 2" w:char="F097"/>
      </w:r>
      <w:r w:rsidRPr="00FF2478">
        <w:rPr>
          <w:rFonts w:ascii="Calibri" w:eastAsia="Times New Roman" w:hAnsi="Calibri" w:cs="Arial"/>
          <w:lang w:eastAsia="en-GB"/>
        </w:rPr>
        <w:t xml:space="preserve"> Trainer fee £60 per training session</w:t>
      </w:r>
    </w:p>
    <w:p w14:paraId="62B7196D" w14:textId="77777777" w:rsidR="00FF2478" w:rsidRPr="00FF2478" w:rsidRDefault="00FF2478" w:rsidP="00FF2478">
      <w:pPr>
        <w:keepNext/>
        <w:pBdr>
          <w:bottom w:val="single" w:sz="4" w:space="1" w:color="auto"/>
        </w:pBdr>
        <w:spacing w:after="0"/>
        <w:outlineLvl w:val="0"/>
        <w:rPr>
          <w:rFonts w:ascii="Calibri" w:eastAsia="Times New Roman" w:hAnsi="Calibri" w:cs="Arial"/>
          <w:b/>
          <w:bCs/>
          <w:color w:val="002060"/>
        </w:rPr>
      </w:pPr>
    </w:p>
    <w:p w14:paraId="2557481C" w14:textId="77777777" w:rsidR="00FF2478" w:rsidRPr="00FF2478" w:rsidRDefault="00FF2478" w:rsidP="00FF2478">
      <w:pPr>
        <w:keepNext/>
        <w:pBdr>
          <w:bottom w:val="single" w:sz="4" w:space="1" w:color="auto"/>
        </w:pBdr>
        <w:spacing w:after="0"/>
        <w:outlineLvl w:val="0"/>
        <w:rPr>
          <w:rFonts w:ascii="Calibri" w:eastAsia="Times New Roman" w:hAnsi="Calibri" w:cs="Arial"/>
          <w:b/>
          <w:bCs/>
          <w:color w:val="002060"/>
        </w:rPr>
      </w:pPr>
      <w:r w:rsidRPr="00FF2478">
        <w:rPr>
          <w:rFonts w:ascii="Calibri" w:eastAsia="Times New Roman" w:hAnsi="Calibri" w:cs="Arial"/>
          <w:b/>
          <w:bCs/>
          <w:color w:val="002060"/>
        </w:rPr>
        <w:t>General</w:t>
      </w:r>
    </w:p>
    <w:p w14:paraId="20762806" w14:textId="77777777" w:rsidR="00FF2478" w:rsidRPr="00FF2478" w:rsidRDefault="00FF2478" w:rsidP="00FF2478">
      <w:pPr>
        <w:spacing w:after="0"/>
        <w:jc w:val="both"/>
        <w:rPr>
          <w:rFonts w:ascii="Calibri" w:eastAsia="Times New Roman" w:hAnsi="Calibri" w:cs="Arial"/>
          <w:lang w:eastAsia="en-GB"/>
        </w:rPr>
      </w:pPr>
      <w:r w:rsidRPr="00FF2478">
        <w:rPr>
          <w:rFonts w:ascii="Calibri" w:eastAsia="Times New Roman" w:hAnsi="Calibri" w:cs="Arial"/>
          <w:lang w:eastAsia="en-GB"/>
        </w:rPr>
        <w:t xml:space="preserve">Where tickets have been booked in advance to achieve lower rates, and the meeting date is consequently cancelled or altered, then reimbursement can be claimed for the cost of such cancellation or amendment. </w:t>
      </w:r>
    </w:p>
    <w:p w14:paraId="6FEA3D74" w14:textId="77777777" w:rsidR="00FF2478" w:rsidRPr="00FF2478" w:rsidRDefault="00FF2478" w:rsidP="00FF2478">
      <w:pPr>
        <w:spacing w:after="0"/>
        <w:jc w:val="both"/>
        <w:rPr>
          <w:rFonts w:ascii="Calibri" w:eastAsia="Times New Roman" w:hAnsi="Calibri" w:cs="Arial"/>
          <w:lang w:eastAsia="en-GB"/>
        </w:rPr>
      </w:pPr>
      <w:r w:rsidRPr="00FF2478">
        <w:rPr>
          <w:rFonts w:ascii="Calibri" w:eastAsia="Times New Roman" w:hAnsi="Calibri" w:cs="Arial"/>
          <w:lang w:eastAsia="en-GB"/>
        </w:rPr>
        <w:t>HIS may also reimburse advance tickets if a claimant cannot attend a meeting for unavoidable and unforeseen reasons with the agreement of the Treasurer or Chief Executive.  By signing this form the claimant is confirming they have not received reimbursement from any other source.</w:t>
      </w:r>
    </w:p>
    <w:p w14:paraId="0C6F2C16" w14:textId="77777777" w:rsidR="00FF2478" w:rsidRPr="00FF2478" w:rsidRDefault="00FF2478" w:rsidP="00FF2478"/>
    <w:p w14:paraId="06C22339" w14:textId="77777777" w:rsidR="00FF2478" w:rsidRPr="00FF2478" w:rsidRDefault="00FF2478" w:rsidP="00FF2478"/>
    <w:sectPr w:rsidR="00FF2478" w:rsidRPr="00FF2478" w:rsidSect="00207DB4">
      <w:headerReference w:type="default" r:id="rId7"/>
      <w:footerReference w:type="default" r:id="rId8"/>
      <w:headerReference w:type="first" r:id="rId9"/>
      <w:footerReference w:type="first" r:id="rId10"/>
      <w:pgSz w:w="11906" w:h="16838"/>
      <w:pgMar w:top="851" w:right="851" w:bottom="680" w:left="851"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7A1C0" w14:textId="77777777" w:rsidR="005B6016" w:rsidRDefault="009F45E1">
      <w:pPr>
        <w:spacing w:after="0"/>
      </w:pPr>
      <w:r>
        <w:separator/>
      </w:r>
    </w:p>
  </w:endnote>
  <w:endnote w:type="continuationSeparator" w:id="0">
    <w:p w14:paraId="1635DE2A" w14:textId="77777777" w:rsidR="005B6016" w:rsidRDefault="009F4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ndalus">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venir Next Regular">
    <w:altName w:val="Trebuchet MS"/>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69F1" w14:textId="77777777" w:rsidR="00241F38" w:rsidRDefault="00241F38" w:rsidP="00241F38">
    <w:r>
      <w:rPr>
        <w:rFonts w:ascii="Calibri" w:hAnsi="Calibri" w:cs="Calibri"/>
        <w:b/>
        <w:noProof/>
      </w:rPr>
      <w:drawing>
        <wp:anchor distT="0" distB="0" distL="114300" distR="114300" simplePos="0" relativeHeight="251664384" behindDoc="0" locked="0" layoutInCell="1" allowOverlap="1" wp14:anchorId="4ED292E9" wp14:editId="7F5ADBD1">
          <wp:simplePos x="0" y="0"/>
          <wp:positionH relativeFrom="page">
            <wp:posOffset>7285990</wp:posOffset>
          </wp:positionH>
          <wp:positionV relativeFrom="paragraph">
            <wp:posOffset>148590</wp:posOffset>
          </wp:positionV>
          <wp:extent cx="395605" cy="271145"/>
          <wp:effectExtent l="0" t="0" r="4445" b="0"/>
          <wp:wrapSquare wrapText="bothSides"/>
          <wp:docPr id="2" name="Picture 2" descr="A close-up of severa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several circ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a:off x="0" y="0"/>
                    <a:ext cx="395605" cy="271145"/>
                  </a:xfrm>
                  <a:prstGeom prst="rect">
                    <a:avLst/>
                  </a:prstGeom>
                </pic:spPr>
              </pic:pic>
            </a:graphicData>
          </a:graphic>
          <wp14:sizeRelH relativeFrom="page">
            <wp14:pctWidth>0</wp14:pctWidth>
          </wp14:sizeRelH>
          <wp14:sizeRelV relativeFrom="page">
            <wp14:pctHeight>0</wp14:pctHeight>
          </wp14:sizeRelV>
        </wp:anchor>
      </w:drawing>
    </w:r>
  </w:p>
  <w:p w14:paraId="330A290E" w14:textId="77777777" w:rsidR="00241F38" w:rsidRDefault="00241F38" w:rsidP="00241F38">
    <w:pPr>
      <w:pStyle w:val="Footer"/>
    </w:pPr>
  </w:p>
  <w:p w14:paraId="23B79CCB" w14:textId="0F87E81E" w:rsidR="00FE597A" w:rsidRPr="00241F38" w:rsidRDefault="00241F38" w:rsidP="00241F38">
    <w:pPr>
      <w:pStyle w:val="Footer"/>
    </w:pPr>
    <w:r w:rsidRPr="00A00311">
      <w:t xml:space="preserve">Healthcare Infection Society </w:t>
    </w:r>
    <w:r>
      <w:t xml:space="preserve">| </w:t>
    </w:r>
    <w:r w:rsidRPr="00A00311">
      <w:t>Registered Charity number: 1158172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5A8F" w14:textId="77777777" w:rsidR="00FE597A" w:rsidRPr="008B46B7" w:rsidRDefault="00FF2478" w:rsidP="00FE597A">
    <w:pPr>
      <w:pStyle w:val="Footer"/>
      <w:pBdr>
        <w:top w:val="single" w:sz="4" w:space="1" w:color="auto"/>
      </w:pBdr>
      <w:tabs>
        <w:tab w:val="left" w:pos="7510"/>
        <w:tab w:val="right" w:pos="9638"/>
      </w:tabs>
      <w:spacing w:before="120"/>
      <w:rPr>
        <w:rFonts w:ascii="Calibri" w:hAnsi="Calibri"/>
      </w:rPr>
    </w:pPr>
    <w:r>
      <w:tab/>
    </w:r>
    <w:r>
      <w:tab/>
    </w:r>
    <w:r w:rsidRPr="008B46B7">
      <w:rPr>
        <w:rFonts w:ascii="Calibri" w:hAnsi="Calibri"/>
      </w:rPr>
      <w:tab/>
    </w:r>
    <w:r>
      <w:rPr>
        <w:rFonts w:ascii="Calibri" w:hAnsi="Calibri"/>
      </w:rPr>
      <w:t>Updated June</w:t>
    </w:r>
    <w:r w:rsidRPr="008B46B7">
      <w:rPr>
        <w:rFonts w:ascii="Calibri" w:hAnsi="Calibri"/>
      </w:rPr>
      <w:t xml:space="preserve"> 2017</w:t>
    </w:r>
  </w:p>
  <w:p w14:paraId="5845F2D2" w14:textId="77777777" w:rsidR="00D4360A" w:rsidRPr="00D4360A" w:rsidRDefault="00FF2478" w:rsidP="00D4360A">
    <w:pPr>
      <w:pStyle w:val="Footer"/>
      <w:jc w:val="right"/>
      <w:rPr>
        <w:rFonts w:ascii="Avenir Next Regular" w:hAnsi="Avenir Next Regular"/>
        <w:color w:val="000000" w:themeColor="text1"/>
        <w:sz w:val="16"/>
        <w:szCs w:val="16"/>
      </w:rPr>
    </w:pPr>
    <w:r>
      <w:rPr>
        <w:rFonts w:ascii="Avenir Next Regular" w:hAnsi="Avenir Next Regular"/>
        <w:noProof/>
        <w:color w:val="000000" w:themeColor="text1"/>
        <w:sz w:val="16"/>
        <w:szCs w:val="16"/>
        <w:lang w:eastAsia="en-GB"/>
      </w:rPr>
      <mc:AlternateContent>
        <mc:Choice Requires="wps">
          <w:drawing>
            <wp:anchor distT="0" distB="0" distL="114300" distR="114300" simplePos="0" relativeHeight="251659264" behindDoc="0" locked="0" layoutInCell="1" allowOverlap="1" wp14:anchorId="2D04BEAF" wp14:editId="2A140F00">
              <wp:simplePos x="0" y="0"/>
              <wp:positionH relativeFrom="column">
                <wp:posOffset>4914900</wp:posOffset>
              </wp:positionH>
              <wp:positionV relativeFrom="paragraph">
                <wp:posOffset>1519555</wp:posOffset>
              </wp:positionV>
              <wp:extent cx="2057400" cy="3429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20574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6081CC" w14:textId="77777777" w:rsidR="00D4360A" w:rsidRPr="00BB4CD0" w:rsidRDefault="00FF2478">
                          <w:pPr>
                            <w:rPr>
                              <w:rFonts w:ascii="Arial" w:hAnsi="Arial" w:cs="Arial"/>
                              <w:sz w:val="14"/>
                              <w:szCs w:val="14"/>
                            </w:rPr>
                          </w:pPr>
                          <w:r w:rsidRPr="00BB4CD0">
                            <w:rPr>
                              <w:rFonts w:ascii="Arial" w:hAnsi="Arial" w:cs="Arial"/>
                              <w:color w:val="000000" w:themeColor="text1"/>
                              <w:sz w:val="14"/>
                              <w:szCs w:val="14"/>
                            </w:rPr>
                            <w:t>UK Registered Charity No. 286064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04BEAF" id="_x0000_t202" coordsize="21600,21600" o:spt="202" path="m,l,21600r21600,l21600,xe">
              <v:stroke joinstyle="miter"/>
              <v:path gradientshapeok="t" o:connecttype="rect"/>
            </v:shapetype>
            <v:shape id="Text Box 8" o:spid="_x0000_s1026" type="#_x0000_t202" style="position:absolute;left:0;text-align:left;margin-left:387pt;margin-top:119.65pt;width:162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" filled="f" stroked="f">
              <v:textbox>
                <w:txbxContent>
                  <w:p w14:paraId="7E6081CC" w14:textId="77777777" w:rsidR="00D4360A" w:rsidRPr="00BB4CD0" w:rsidRDefault="00FF2478">
                    <w:pPr>
                      <w:rPr>
                        <w:rFonts w:ascii="Arial" w:hAnsi="Arial" w:cs="Arial"/>
                        <w:sz w:val="14"/>
                        <w:szCs w:val="14"/>
                      </w:rPr>
                    </w:pPr>
                    <w:r w:rsidRPr="00BB4CD0">
                      <w:rPr>
                        <w:rFonts w:ascii="Arial" w:hAnsi="Arial" w:cs="Arial"/>
                        <w:color w:val="000000" w:themeColor="text1"/>
                        <w:sz w:val="14"/>
                        <w:szCs w:val="14"/>
                      </w:rPr>
                      <w:t>UK Registered Charity No. 286064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31646" w14:textId="77777777" w:rsidR="005B6016" w:rsidRDefault="009F45E1">
      <w:pPr>
        <w:spacing w:after="0"/>
      </w:pPr>
      <w:r>
        <w:separator/>
      </w:r>
    </w:p>
  </w:footnote>
  <w:footnote w:type="continuationSeparator" w:id="0">
    <w:p w14:paraId="350AF326" w14:textId="77777777" w:rsidR="005B6016" w:rsidRDefault="009F45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C56C" w14:textId="77777777" w:rsidR="007030CE" w:rsidRPr="007030CE" w:rsidRDefault="007030CE" w:rsidP="007030CE">
    <w:pPr>
      <w:spacing w:after="0" w:line="256" w:lineRule="auto"/>
      <w:jc w:val="right"/>
      <w:rPr>
        <w:rFonts w:ascii="Calibri" w:eastAsiaTheme="minorHAnsi" w:hAnsi="Calibri" w:cs="Calibri"/>
      </w:rPr>
    </w:pPr>
    <w:r w:rsidRPr="007030CE">
      <w:rPr>
        <w:rFonts w:ascii="Calibri" w:eastAsiaTheme="minorHAnsi" w:hAnsi="Calibri" w:cs="Calibri"/>
        <w:noProof/>
        <w:lang w:eastAsia="en-GB"/>
      </w:rPr>
      <w:drawing>
        <wp:anchor distT="0" distB="0" distL="114300" distR="114300" simplePos="0" relativeHeight="251662336" behindDoc="0" locked="0" layoutInCell="1" allowOverlap="1" wp14:anchorId="46DE440C" wp14:editId="37E0BC80">
          <wp:simplePos x="0" y="0"/>
          <wp:positionH relativeFrom="column">
            <wp:posOffset>-385445</wp:posOffset>
          </wp:positionH>
          <wp:positionV relativeFrom="paragraph">
            <wp:posOffset>9525</wp:posOffset>
          </wp:positionV>
          <wp:extent cx="2295525" cy="1117385"/>
          <wp:effectExtent l="0" t="0" r="0" b="6985"/>
          <wp:wrapSquare wrapText="bothSides"/>
          <wp:docPr id="1" name="Picture 1" descr="A logo for a health infection socie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ealth infection socie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5525" cy="1117385"/>
                  </a:xfrm>
                  <a:prstGeom prst="rect">
                    <a:avLst/>
                  </a:prstGeom>
                </pic:spPr>
              </pic:pic>
            </a:graphicData>
          </a:graphic>
          <wp14:sizeRelH relativeFrom="page">
            <wp14:pctWidth>0</wp14:pctWidth>
          </wp14:sizeRelH>
          <wp14:sizeRelV relativeFrom="page">
            <wp14:pctHeight>0</wp14:pctHeight>
          </wp14:sizeRelV>
        </wp:anchor>
      </w:drawing>
    </w:r>
    <w:r w:rsidRPr="007030CE">
      <w:rPr>
        <w:rFonts w:ascii="Calibri" w:eastAsiaTheme="minorHAnsi" w:hAnsi="Calibri" w:cs="Calibri"/>
      </w:rPr>
      <w:t>Montagu House</w:t>
    </w:r>
  </w:p>
  <w:p w14:paraId="3537B918" w14:textId="77777777" w:rsidR="007030CE" w:rsidRPr="007030CE" w:rsidRDefault="007030CE" w:rsidP="007030CE">
    <w:pPr>
      <w:spacing w:after="0" w:line="256" w:lineRule="auto"/>
      <w:jc w:val="right"/>
      <w:rPr>
        <w:rFonts w:ascii="Calibri" w:eastAsiaTheme="minorHAnsi" w:hAnsi="Calibri" w:cs="Calibri"/>
      </w:rPr>
    </w:pPr>
    <w:r w:rsidRPr="007030CE">
      <w:rPr>
        <w:rFonts w:ascii="Calibri" w:eastAsiaTheme="minorHAnsi" w:hAnsi="Calibri" w:cs="Calibri"/>
      </w:rPr>
      <w:t>7E Wakefield Street</w:t>
    </w:r>
  </w:p>
  <w:p w14:paraId="35C4A709" w14:textId="77777777" w:rsidR="007030CE" w:rsidRPr="007030CE" w:rsidRDefault="007030CE" w:rsidP="007030CE">
    <w:pPr>
      <w:spacing w:after="0" w:line="256" w:lineRule="auto"/>
      <w:jc w:val="right"/>
      <w:rPr>
        <w:rFonts w:ascii="Calibri" w:eastAsiaTheme="minorHAnsi" w:hAnsi="Calibri" w:cs="Calibri"/>
      </w:rPr>
    </w:pPr>
    <w:r w:rsidRPr="007030CE">
      <w:rPr>
        <w:rFonts w:ascii="Calibri" w:eastAsiaTheme="minorHAnsi" w:hAnsi="Calibri" w:cs="Calibri"/>
      </w:rPr>
      <w:t>London WC1N 1PG</w:t>
    </w:r>
  </w:p>
  <w:p w14:paraId="5448CB87" w14:textId="77777777" w:rsidR="007030CE" w:rsidRPr="007030CE" w:rsidRDefault="007030CE" w:rsidP="007030CE">
    <w:pPr>
      <w:spacing w:after="0" w:line="256" w:lineRule="auto"/>
      <w:jc w:val="right"/>
      <w:rPr>
        <w:rFonts w:ascii="Calibri" w:eastAsiaTheme="minorHAnsi" w:hAnsi="Calibri" w:cs="Calibri"/>
      </w:rPr>
    </w:pPr>
    <w:r w:rsidRPr="007030CE">
      <w:rPr>
        <w:rFonts w:ascii="Calibri" w:eastAsiaTheme="minorHAnsi" w:hAnsi="Calibri" w:cs="Calibri"/>
      </w:rPr>
      <w:t xml:space="preserve">020 7713 0273  </w:t>
    </w:r>
  </w:p>
  <w:p w14:paraId="07B4C9EC" w14:textId="77777777" w:rsidR="007030CE" w:rsidRPr="007030CE" w:rsidRDefault="00415BEA" w:rsidP="007030CE">
    <w:pPr>
      <w:spacing w:after="0" w:line="256" w:lineRule="auto"/>
      <w:jc w:val="right"/>
      <w:rPr>
        <w:rFonts w:ascii="Calibri" w:eastAsiaTheme="minorHAnsi" w:hAnsi="Calibri" w:cs="Calibri"/>
      </w:rPr>
    </w:pPr>
    <w:hyperlink r:id="rId2" w:history="1">
      <w:r w:rsidR="007030CE" w:rsidRPr="007030CE">
        <w:rPr>
          <w:rFonts w:ascii="Calibri" w:eastAsiaTheme="minorHAnsi" w:hAnsi="Calibri" w:cs="Calibri"/>
          <w:color w:val="0563C1" w:themeColor="hyperlink"/>
          <w:u w:val="single"/>
        </w:rPr>
        <w:t>grants@his.org.uk</w:t>
      </w:r>
    </w:hyperlink>
  </w:p>
  <w:p w14:paraId="3DB307F9" w14:textId="77777777" w:rsidR="007030CE" w:rsidRPr="007030CE" w:rsidRDefault="007030CE" w:rsidP="007030CE">
    <w:pPr>
      <w:spacing w:after="0" w:line="256" w:lineRule="auto"/>
      <w:jc w:val="right"/>
      <w:rPr>
        <w:rFonts w:ascii="Calibri" w:eastAsiaTheme="minorHAnsi" w:hAnsi="Calibri" w:cs="Calibri"/>
        <w:b/>
        <w:color w:val="00B0B9"/>
      </w:rPr>
    </w:pPr>
    <w:r w:rsidRPr="007030CE">
      <w:rPr>
        <w:rFonts w:ascii="Calibri" w:eastAsiaTheme="minorHAnsi" w:hAnsi="Calibri" w:cs="Calibri"/>
        <w:b/>
        <w:color w:val="00B0B9"/>
      </w:rPr>
      <w:t>www.his.org.uk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79B2" w14:textId="77777777" w:rsidR="00F81ECA" w:rsidRDefault="00FF2478" w:rsidP="00F81ECA">
    <w:pPr>
      <w:overflowPunct w:val="0"/>
      <w:autoSpaceDE w:val="0"/>
      <w:autoSpaceDN w:val="0"/>
      <w:adjustRightInd w:val="0"/>
      <w:spacing w:after="0"/>
      <w:textAlignment w:val="baseline"/>
      <w:rPr>
        <w:rFonts w:ascii="Calibri" w:hAnsi="Calibri" w:cs="Calibri"/>
        <w:sz w:val="22"/>
        <w:szCs w:val="22"/>
      </w:rPr>
    </w:pPr>
    <w:r>
      <w:rPr>
        <w:rFonts w:ascii="Calibri" w:hAnsi="Calibri" w:cs="Calibri"/>
        <w:noProof/>
      </w:rPr>
      <w:drawing>
        <wp:anchor distT="0" distB="0" distL="114300" distR="114300" simplePos="0" relativeHeight="251660288" behindDoc="0" locked="0" layoutInCell="1" allowOverlap="1" wp14:anchorId="7EC7454B" wp14:editId="3DBA3EB7">
          <wp:simplePos x="0" y="0"/>
          <wp:positionH relativeFrom="column">
            <wp:posOffset>4124325</wp:posOffset>
          </wp:positionH>
          <wp:positionV relativeFrom="paragraph">
            <wp:posOffset>-226060</wp:posOffset>
          </wp:positionV>
          <wp:extent cx="2295525" cy="111738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RGB_CoreLogo_AW.jpg"/>
                  <pic:cNvPicPr/>
                </pic:nvPicPr>
                <pic:blipFill>
                  <a:blip r:embed="rId1">
                    <a:extLst>
                      <a:ext uri="{28A0092B-C50C-407E-A947-70E740481C1C}">
                        <a14:useLocalDpi xmlns:a14="http://schemas.microsoft.com/office/drawing/2010/main" val="0"/>
                      </a:ext>
                    </a:extLst>
                  </a:blip>
                  <a:stretch>
                    <a:fillRect/>
                  </a:stretch>
                </pic:blipFill>
                <pic:spPr>
                  <a:xfrm>
                    <a:off x="0" y="0"/>
                    <a:ext cx="2295525" cy="1117385"/>
                  </a:xfrm>
                  <a:prstGeom prst="rect">
                    <a:avLst/>
                  </a:prstGeom>
                </pic:spPr>
              </pic:pic>
            </a:graphicData>
          </a:graphic>
          <wp14:sizeRelH relativeFrom="page">
            <wp14:pctWidth>0</wp14:pctWidth>
          </wp14:sizeRelH>
          <wp14:sizeRelV relativeFrom="page">
            <wp14:pctHeight>0</wp14:pctHeight>
          </wp14:sizeRelV>
        </wp:anchor>
      </w:drawing>
    </w:r>
  </w:p>
  <w:p w14:paraId="3B4D9235" w14:textId="77777777" w:rsidR="00FE597A" w:rsidRDefault="00415BEA" w:rsidP="00FE597A">
    <w:pPr>
      <w:pStyle w:val="Subtitle"/>
      <w:rPr>
        <w:rFonts w:ascii="Arial" w:hAnsi="Arial" w:cs="Arial"/>
        <w:b/>
        <w:sz w:val="24"/>
        <w:szCs w:val="24"/>
      </w:rPr>
    </w:pPr>
  </w:p>
  <w:p w14:paraId="29EECE5A" w14:textId="77777777" w:rsidR="00D4360A" w:rsidRDefault="00415BEA" w:rsidP="006950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C8"/>
    <w:rsid w:val="00207DB4"/>
    <w:rsid w:val="00241F38"/>
    <w:rsid w:val="00286AC8"/>
    <w:rsid w:val="002B7194"/>
    <w:rsid w:val="00415BEA"/>
    <w:rsid w:val="005B6016"/>
    <w:rsid w:val="005F1CD4"/>
    <w:rsid w:val="007030CE"/>
    <w:rsid w:val="007463E9"/>
    <w:rsid w:val="0096494B"/>
    <w:rsid w:val="009F45E1"/>
    <w:rsid w:val="00D63AF7"/>
    <w:rsid w:val="00FF2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E39CF9"/>
  <w15:chartTrackingRefBased/>
  <w15:docId w15:val="{87159659-AD77-4C9D-BC47-8528EB7F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AC8"/>
    <w:pPr>
      <w:spacing w:after="120" w:line="240" w:lineRule="auto"/>
    </w:pPr>
    <w:rPr>
      <w:rFonts w:ascii="Verdana" w:eastAsiaTheme="minorEastAsia" w:hAnsi="Verdana"/>
      <w:sz w:val="20"/>
      <w:szCs w:val="20"/>
    </w:rPr>
  </w:style>
  <w:style w:type="paragraph" w:styleId="Heading1">
    <w:name w:val="heading 1"/>
    <w:basedOn w:val="Normal"/>
    <w:next w:val="Normal"/>
    <w:link w:val="Heading1Char"/>
    <w:uiPriority w:val="9"/>
    <w:qFormat/>
    <w:rsid w:val="00286AC8"/>
    <w:pPr>
      <w:keepNext/>
      <w:keepLines/>
      <w:spacing w:before="480"/>
      <w:outlineLvl w:val="0"/>
    </w:pPr>
    <w:rPr>
      <w:rFonts w:eastAsiaTheme="majorEastAsia"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286AC8"/>
    <w:pPr>
      <w:keepNext/>
      <w:keepLines/>
      <w:spacing w:before="200"/>
      <w:outlineLvl w:val="1"/>
    </w:pPr>
    <w:rPr>
      <w:rFonts w:eastAsiaTheme="majorEastAsia"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AC8"/>
    <w:rPr>
      <w:rFonts w:ascii="Verdana" w:eastAsiaTheme="majorEastAsia" w:hAnsi="Verdana" w:cstheme="majorBidi"/>
      <w:b/>
      <w:bCs/>
      <w:color w:val="2D4F8E" w:themeColor="accent1" w:themeShade="B5"/>
      <w:sz w:val="32"/>
      <w:szCs w:val="32"/>
    </w:rPr>
  </w:style>
  <w:style w:type="character" w:customStyle="1" w:styleId="Heading2Char">
    <w:name w:val="Heading 2 Char"/>
    <w:basedOn w:val="DefaultParagraphFont"/>
    <w:link w:val="Heading2"/>
    <w:uiPriority w:val="9"/>
    <w:rsid w:val="00286AC8"/>
    <w:rPr>
      <w:rFonts w:ascii="Verdana" w:eastAsiaTheme="majorEastAsia" w:hAnsi="Verdana" w:cstheme="majorBidi"/>
      <w:b/>
      <w:bCs/>
      <w:color w:val="4472C4" w:themeColor="accent1"/>
      <w:sz w:val="26"/>
      <w:szCs w:val="26"/>
    </w:rPr>
  </w:style>
  <w:style w:type="paragraph" w:styleId="Header">
    <w:name w:val="header"/>
    <w:basedOn w:val="Normal"/>
    <w:link w:val="HeaderChar"/>
    <w:uiPriority w:val="99"/>
    <w:unhideWhenUsed/>
    <w:rsid w:val="00286AC8"/>
    <w:pPr>
      <w:tabs>
        <w:tab w:val="center" w:pos="4320"/>
        <w:tab w:val="right" w:pos="8640"/>
      </w:tabs>
    </w:pPr>
  </w:style>
  <w:style w:type="character" w:customStyle="1" w:styleId="HeaderChar">
    <w:name w:val="Header Char"/>
    <w:basedOn w:val="DefaultParagraphFont"/>
    <w:link w:val="Header"/>
    <w:uiPriority w:val="99"/>
    <w:rsid w:val="00286AC8"/>
    <w:rPr>
      <w:rFonts w:ascii="Verdana" w:eastAsiaTheme="minorEastAsia" w:hAnsi="Verdana"/>
      <w:sz w:val="20"/>
      <w:szCs w:val="20"/>
    </w:rPr>
  </w:style>
  <w:style w:type="paragraph" w:styleId="Footer">
    <w:name w:val="footer"/>
    <w:basedOn w:val="Normal"/>
    <w:link w:val="FooterChar"/>
    <w:uiPriority w:val="99"/>
    <w:unhideWhenUsed/>
    <w:rsid w:val="00286AC8"/>
    <w:pPr>
      <w:tabs>
        <w:tab w:val="center" w:pos="4320"/>
        <w:tab w:val="right" w:pos="8640"/>
      </w:tabs>
    </w:pPr>
  </w:style>
  <w:style w:type="character" w:customStyle="1" w:styleId="FooterChar">
    <w:name w:val="Footer Char"/>
    <w:basedOn w:val="DefaultParagraphFont"/>
    <w:link w:val="Footer"/>
    <w:uiPriority w:val="99"/>
    <w:rsid w:val="00286AC8"/>
    <w:rPr>
      <w:rFonts w:ascii="Verdana" w:eastAsiaTheme="minorEastAsia" w:hAnsi="Verdana"/>
      <w:sz w:val="20"/>
      <w:szCs w:val="20"/>
    </w:rPr>
  </w:style>
  <w:style w:type="paragraph" w:styleId="Subtitle">
    <w:name w:val="Subtitle"/>
    <w:basedOn w:val="Normal"/>
    <w:next w:val="Normal"/>
    <w:link w:val="SubtitleChar"/>
    <w:qFormat/>
    <w:rsid w:val="00286AC8"/>
    <w:pPr>
      <w:numPr>
        <w:ilvl w:val="1"/>
      </w:numPr>
    </w:pPr>
    <w:rPr>
      <w:rFonts w:eastAsiaTheme="majorEastAsia" w:cstheme="majorBidi"/>
      <w:i/>
      <w:iCs/>
      <w:color w:val="4472C4" w:themeColor="accent1"/>
      <w:spacing w:val="15"/>
    </w:rPr>
  </w:style>
  <w:style w:type="character" w:customStyle="1" w:styleId="SubtitleChar">
    <w:name w:val="Subtitle Char"/>
    <w:basedOn w:val="DefaultParagraphFont"/>
    <w:link w:val="Subtitle"/>
    <w:rsid w:val="00286AC8"/>
    <w:rPr>
      <w:rFonts w:ascii="Verdana" w:eastAsiaTheme="majorEastAsia" w:hAnsi="Verdana" w:cstheme="majorBidi"/>
      <w:i/>
      <w:iCs/>
      <w:color w:val="4472C4" w:themeColor="accent1"/>
      <w:spacing w:val="15"/>
      <w:sz w:val="20"/>
      <w:szCs w:val="20"/>
    </w:rPr>
  </w:style>
  <w:style w:type="character" w:styleId="Hyperlink">
    <w:name w:val="Hyperlink"/>
    <w:rsid w:val="00286AC8"/>
    <w:rPr>
      <w:color w:val="0000FF"/>
      <w:u w:val="single"/>
    </w:rPr>
  </w:style>
  <w:style w:type="character" w:styleId="UnresolvedMention">
    <w:name w:val="Unresolved Mention"/>
    <w:basedOn w:val="DefaultParagraphFont"/>
    <w:uiPriority w:val="99"/>
    <w:semiHidden/>
    <w:unhideWhenUsed/>
    <w:rsid w:val="009F4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nts@his.org.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hyperlink" Target="mailto:grants@his.org.uk"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Angharad Green</dc:creator>
  <cp:keywords/>
  <dc:description/>
  <cp:lastModifiedBy>Angharad Green</cp:lastModifiedBy>
  <cp:revision>11</cp:revision>
  <dcterms:created xsi:type="dcterms:W3CDTF">2023-02-03T11:01:00Z</dcterms:created>
  <dcterms:modified xsi:type="dcterms:W3CDTF">2023-07-05T09:18:00Z</dcterms:modified>
</cp:coreProperties>
</file>